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AC4" w:rsidRPr="006670AF" w:rsidRDefault="00095AC4" w:rsidP="00095AC4">
      <w:pPr>
        <w:spacing w:after="0"/>
        <w:ind w:right="-568"/>
        <w:rPr>
          <w:rFonts w:ascii="Arial" w:hAnsi="Arial" w:cs="Arial"/>
          <w:sz w:val="24"/>
          <w:szCs w:val="24"/>
        </w:rPr>
      </w:pPr>
    </w:p>
    <w:p w:rsidR="00095AC4" w:rsidRDefault="00095AC4" w:rsidP="00095AC4">
      <w:pPr>
        <w:spacing w:after="0"/>
        <w:ind w:right="-568"/>
        <w:jc w:val="center"/>
        <w:rPr>
          <w:rFonts w:ascii="Times New Roman" w:hAnsi="Times New Roman"/>
          <w:sz w:val="28"/>
          <w:szCs w:val="28"/>
        </w:rPr>
      </w:pPr>
      <w:r w:rsidRPr="006670AF">
        <w:rPr>
          <w:rFonts w:ascii="Times New Roman" w:hAnsi="Times New Roman"/>
          <w:sz w:val="28"/>
          <w:szCs w:val="28"/>
        </w:rPr>
        <w:t>CEU QUINTA DO SOL</w:t>
      </w:r>
    </w:p>
    <w:p w:rsidR="00095AC4" w:rsidRPr="006670AF" w:rsidRDefault="00095AC4" w:rsidP="00095AC4">
      <w:pPr>
        <w:spacing w:after="0"/>
        <w:ind w:right="-568"/>
        <w:jc w:val="center"/>
        <w:rPr>
          <w:rFonts w:ascii="Times New Roman" w:hAnsi="Times New Roman"/>
          <w:sz w:val="28"/>
          <w:szCs w:val="28"/>
        </w:rPr>
      </w:pPr>
    </w:p>
    <w:p w:rsidR="00095AC4" w:rsidRPr="00F529BE" w:rsidRDefault="00095AC4" w:rsidP="00095AC4">
      <w:pPr>
        <w:spacing w:after="0"/>
        <w:ind w:right="-568"/>
        <w:jc w:val="center"/>
        <w:rPr>
          <w:rFonts w:ascii="Times New Roman" w:hAnsi="Times New Roman"/>
          <w:sz w:val="36"/>
          <w:szCs w:val="36"/>
        </w:rPr>
      </w:pPr>
      <w:r w:rsidRPr="00F529BE">
        <w:rPr>
          <w:rFonts w:ascii="Times New Roman" w:hAnsi="Times New Roman"/>
          <w:sz w:val="36"/>
          <w:szCs w:val="36"/>
        </w:rPr>
        <w:t>EXTENSÃO APRIGIO GONZAGA</w:t>
      </w:r>
    </w:p>
    <w:p w:rsidR="00095AC4" w:rsidRPr="006670AF" w:rsidRDefault="00095AC4" w:rsidP="00095AC4">
      <w:pPr>
        <w:spacing w:after="0"/>
        <w:ind w:right="-568"/>
        <w:rPr>
          <w:rFonts w:ascii="Arial" w:hAnsi="Arial" w:cs="Arial"/>
          <w:sz w:val="24"/>
          <w:szCs w:val="24"/>
        </w:rPr>
      </w:pPr>
    </w:p>
    <w:p w:rsidR="00095AC4" w:rsidRPr="006670AF" w:rsidRDefault="00095AC4" w:rsidP="00095AC4">
      <w:pPr>
        <w:spacing w:after="0"/>
        <w:ind w:right="-568"/>
        <w:rPr>
          <w:rFonts w:ascii="Arial" w:hAnsi="Arial" w:cs="Arial"/>
          <w:sz w:val="24"/>
          <w:szCs w:val="24"/>
        </w:rPr>
      </w:pPr>
    </w:p>
    <w:p w:rsidR="00095AC4" w:rsidRPr="006670AF" w:rsidRDefault="00095AC4" w:rsidP="00095AC4">
      <w:pPr>
        <w:spacing w:after="0"/>
        <w:ind w:right="-568"/>
        <w:jc w:val="center"/>
        <w:rPr>
          <w:rFonts w:ascii="Arial" w:hAnsi="Arial" w:cs="Arial"/>
          <w:sz w:val="24"/>
          <w:szCs w:val="24"/>
        </w:rPr>
      </w:pPr>
    </w:p>
    <w:p w:rsidR="00095AC4" w:rsidRDefault="00095AC4" w:rsidP="00095AC4">
      <w:pPr>
        <w:spacing w:after="0"/>
        <w:ind w:right="-568"/>
        <w:jc w:val="center"/>
        <w:rPr>
          <w:rFonts w:ascii="Arial" w:hAnsi="Arial" w:cs="Arial"/>
          <w:sz w:val="24"/>
          <w:szCs w:val="24"/>
        </w:rPr>
      </w:pPr>
    </w:p>
    <w:p w:rsidR="00095AC4" w:rsidRDefault="00095AC4" w:rsidP="00095AC4">
      <w:pPr>
        <w:spacing w:after="0"/>
        <w:ind w:right="-568"/>
        <w:jc w:val="center"/>
        <w:rPr>
          <w:rFonts w:ascii="Arial" w:hAnsi="Arial" w:cs="Arial"/>
          <w:sz w:val="24"/>
          <w:szCs w:val="24"/>
        </w:rPr>
      </w:pPr>
    </w:p>
    <w:p w:rsidR="00095AC4" w:rsidRDefault="00095AC4" w:rsidP="00095AC4">
      <w:pPr>
        <w:spacing w:after="0"/>
        <w:ind w:right="-568"/>
        <w:jc w:val="center"/>
        <w:rPr>
          <w:rFonts w:ascii="Arial" w:hAnsi="Arial" w:cs="Arial"/>
          <w:sz w:val="24"/>
          <w:szCs w:val="24"/>
        </w:rPr>
      </w:pPr>
    </w:p>
    <w:p w:rsidR="00095AC4" w:rsidRDefault="00095AC4" w:rsidP="00095AC4">
      <w:pPr>
        <w:spacing w:after="0"/>
        <w:ind w:right="-568"/>
        <w:jc w:val="center"/>
        <w:rPr>
          <w:rFonts w:ascii="Arial" w:hAnsi="Arial" w:cs="Arial"/>
          <w:sz w:val="24"/>
          <w:szCs w:val="24"/>
        </w:rPr>
      </w:pPr>
    </w:p>
    <w:p w:rsidR="00095AC4" w:rsidRDefault="00095AC4" w:rsidP="00095AC4">
      <w:pPr>
        <w:spacing w:after="0"/>
        <w:ind w:right="-568"/>
        <w:jc w:val="center"/>
        <w:rPr>
          <w:rFonts w:ascii="Arial" w:hAnsi="Arial" w:cs="Arial"/>
          <w:sz w:val="24"/>
          <w:szCs w:val="24"/>
        </w:rPr>
      </w:pPr>
    </w:p>
    <w:p w:rsidR="00095AC4" w:rsidRPr="006670AF" w:rsidRDefault="00095AC4" w:rsidP="00095AC4">
      <w:pPr>
        <w:spacing w:after="0"/>
        <w:ind w:right="-568"/>
        <w:jc w:val="center"/>
        <w:rPr>
          <w:rFonts w:ascii="Arial" w:hAnsi="Arial" w:cs="Arial"/>
          <w:sz w:val="24"/>
          <w:szCs w:val="24"/>
        </w:rPr>
      </w:pPr>
    </w:p>
    <w:p w:rsidR="00095AC4" w:rsidRPr="006670AF" w:rsidRDefault="00095AC4" w:rsidP="00095AC4">
      <w:pPr>
        <w:spacing w:after="0"/>
        <w:ind w:right="-568"/>
        <w:jc w:val="center"/>
        <w:rPr>
          <w:rFonts w:ascii="Arial" w:hAnsi="Arial" w:cs="Arial"/>
          <w:sz w:val="24"/>
          <w:szCs w:val="24"/>
        </w:rPr>
      </w:pPr>
    </w:p>
    <w:p w:rsidR="00095AC4" w:rsidRPr="006670AF" w:rsidRDefault="00095AC4" w:rsidP="00095AC4">
      <w:pPr>
        <w:spacing w:after="0"/>
        <w:ind w:right="-568"/>
        <w:jc w:val="center"/>
        <w:rPr>
          <w:rFonts w:ascii="Arial" w:hAnsi="Arial" w:cs="Arial"/>
          <w:sz w:val="24"/>
          <w:szCs w:val="24"/>
        </w:rPr>
      </w:pPr>
    </w:p>
    <w:p w:rsidR="00095AC4" w:rsidRPr="006670AF" w:rsidRDefault="00095AC4" w:rsidP="00095AC4">
      <w:pPr>
        <w:spacing w:after="0"/>
        <w:ind w:right="-568"/>
        <w:jc w:val="center"/>
        <w:rPr>
          <w:rFonts w:ascii="Arial" w:hAnsi="Arial" w:cs="Arial"/>
          <w:sz w:val="24"/>
          <w:szCs w:val="24"/>
        </w:rPr>
      </w:pPr>
    </w:p>
    <w:p w:rsidR="00095AC4" w:rsidRPr="006670AF" w:rsidRDefault="00095AC4" w:rsidP="00095AC4">
      <w:pPr>
        <w:spacing w:after="0"/>
        <w:ind w:right="-568"/>
        <w:jc w:val="center"/>
        <w:rPr>
          <w:rFonts w:ascii="Arial" w:hAnsi="Arial" w:cs="Arial"/>
          <w:sz w:val="24"/>
          <w:szCs w:val="24"/>
        </w:rPr>
      </w:pPr>
    </w:p>
    <w:p w:rsidR="00095AC4" w:rsidRPr="006670AF" w:rsidRDefault="00095AC4" w:rsidP="00095AC4">
      <w:pPr>
        <w:spacing w:after="0"/>
        <w:ind w:right="-568"/>
        <w:jc w:val="center"/>
        <w:rPr>
          <w:rFonts w:ascii="Arial" w:hAnsi="Arial" w:cs="Arial"/>
          <w:sz w:val="24"/>
          <w:szCs w:val="24"/>
        </w:rPr>
      </w:pPr>
    </w:p>
    <w:p w:rsidR="00095AC4" w:rsidRPr="006670AF" w:rsidRDefault="00095AC4" w:rsidP="00095AC4">
      <w:pPr>
        <w:spacing w:after="0"/>
        <w:ind w:right="-568"/>
        <w:jc w:val="center"/>
        <w:rPr>
          <w:rFonts w:ascii="Arial" w:hAnsi="Arial" w:cs="Arial"/>
          <w:sz w:val="24"/>
          <w:szCs w:val="24"/>
        </w:rPr>
      </w:pPr>
    </w:p>
    <w:p w:rsidR="00095AC4" w:rsidRDefault="00095AC4" w:rsidP="00095AC4">
      <w:pPr>
        <w:spacing w:after="0"/>
        <w:ind w:right="-568"/>
        <w:jc w:val="center"/>
        <w:rPr>
          <w:rFonts w:ascii="Arial" w:hAnsi="Arial" w:cs="Arial"/>
          <w:sz w:val="24"/>
          <w:szCs w:val="24"/>
        </w:rPr>
      </w:pPr>
    </w:p>
    <w:p w:rsidR="00095AC4" w:rsidRDefault="00095AC4" w:rsidP="00095AC4">
      <w:pPr>
        <w:spacing w:after="0"/>
        <w:ind w:right="-568"/>
        <w:jc w:val="center"/>
        <w:rPr>
          <w:rFonts w:ascii="Arial" w:hAnsi="Arial" w:cs="Arial"/>
          <w:sz w:val="24"/>
          <w:szCs w:val="24"/>
        </w:rPr>
      </w:pPr>
    </w:p>
    <w:p w:rsidR="00095AC4" w:rsidRPr="00F529BE" w:rsidRDefault="00095AC4" w:rsidP="00095AC4">
      <w:pPr>
        <w:spacing w:after="0"/>
        <w:ind w:right="-568"/>
        <w:jc w:val="center"/>
        <w:rPr>
          <w:rFonts w:ascii="Times New Roman" w:hAnsi="Times New Roman"/>
          <w:sz w:val="24"/>
          <w:szCs w:val="24"/>
        </w:rPr>
      </w:pPr>
    </w:p>
    <w:p w:rsidR="00095AC4" w:rsidRPr="00A03C64" w:rsidRDefault="00A03C64" w:rsidP="00095AC4">
      <w:pPr>
        <w:spacing w:after="0"/>
        <w:ind w:right="-568"/>
        <w:jc w:val="center"/>
        <w:rPr>
          <w:rFonts w:ascii="Times New Roman" w:hAnsi="Times New Roman"/>
          <w:b/>
          <w:sz w:val="36"/>
          <w:szCs w:val="36"/>
        </w:rPr>
      </w:pPr>
      <w:r w:rsidRPr="00A03C64">
        <w:rPr>
          <w:rFonts w:ascii="Times New Roman" w:hAnsi="Times New Roman"/>
          <w:b/>
          <w:sz w:val="36"/>
          <w:szCs w:val="36"/>
        </w:rPr>
        <w:t>SISTEMAS ECONÔMICOS</w:t>
      </w:r>
    </w:p>
    <w:p w:rsidR="00095AC4" w:rsidRPr="00F529BE" w:rsidRDefault="00A03C64" w:rsidP="00095AC4">
      <w:pPr>
        <w:spacing w:after="0"/>
        <w:ind w:right="-568"/>
        <w:jc w:val="center"/>
        <w:rPr>
          <w:rFonts w:ascii="Times New Roman" w:hAnsi="Times New Roman"/>
          <w:b/>
          <w:sz w:val="36"/>
          <w:szCs w:val="36"/>
        </w:rPr>
      </w:pPr>
      <w:r>
        <w:rPr>
          <w:rFonts w:ascii="Times New Roman" w:hAnsi="Times New Roman"/>
          <w:b/>
          <w:sz w:val="36"/>
          <w:szCs w:val="36"/>
        </w:rPr>
        <w:t>Plano Collor</w:t>
      </w:r>
    </w:p>
    <w:p w:rsidR="00095AC4" w:rsidRPr="006670AF" w:rsidRDefault="00095AC4" w:rsidP="00095AC4">
      <w:pPr>
        <w:spacing w:after="0"/>
        <w:ind w:right="-568"/>
        <w:jc w:val="center"/>
        <w:rPr>
          <w:rFonts w:ascii="Arial" w:hAnsi="Arial" w:cs="Arial"/>
          <w:sz w:val="24"/>
          <w:szCs w:val="24"/>
        </w:rPr>
      </w:pPr>
    </w:p>
    <w:p w:rsidR="00095AC4" w:rsidRPr="006670AF" w:rsidRDefault="00095AC4" w:rsidP="00095AC4">
      <w:pPr>
        <w:spacing w:after="0"/>
        <w:ind w:right="-568"/>
        <w:jc w:val="center"/>
        <w:rPr>
          <w:rFonts w:ascii="Arial" w:hAnsi="Arial" w:cs="Arial"/>
          <w:sz w:val="24"/>
          <w:szCs w:val="24"/>
        </w:rPr>
      </w:pPr>
    </w:p>
    <w:p w:rsidR="00095AC4" w:rsidRPr="006670AF" w:rsidRDefault="00095AC4" w:rsidP="00095AC4">
      <w:pPr>
        <w:spacing w:after="0"/>
        <w:ind w:right="-568"/>
        <w:jc w:val="center"/>
        <w:rPr>
          <w:rFonts w:ascii="Arial" w:hAnsi="Arial" w:cs="Arial"/>
          <w:sz w:val="24"/>
          <w:szCs w:val="24"/>
        </w:rPr>
      </w:pPr>
    </w:p>
    <w:p w:rsidR="00095AC4" w:rsidRPr="006670AF" w:rsidRDefault="00095AC4" w:rsidP="00095AC4">
      <w:pPr>
        <w:spacing w:after="0"/>
        <w:ind w:right="-568"/>
        <w:jc w:val="center"/>
        <w:rPr>
          <w:rFonts w:ascii="Arial" w:hAnsi="Arial" w:cs="Arial"/>
          <w:sz w:val="24"/>
          <w:szCs w:val="24"/>
        </w:rPr>
      </w:pPr>
    </w:p>
    <w:p w:rsidR="00095AC4" w:rsidRPr="006670AF" w:rsidRDefault="00095AC4" w:rsidP="00095AC4">
      <w:pPr>
        <w:spacing w:after="0"/>
        <w:ind w:right="-568"/>
        <w:jc w:val="center"/>
        <w:rPr>
          <w:rFonts w:ascii="Times New Roman" w:hAnsi="Times New Roman"/>
          <w:sz w:val="28"/>
          <w:szCs w:val="28"/>
        </w:rPr>
      </w:pPr>
      <w:r>
        <w:rPr>
          <w:rFonts w:ascii="Times New Roman" w:hAnsi="Times New Roman"/>
          <w:sz w:val="28"/>
          <w:szCs w:val="28"/>
        </w:rPr>
        <w:t>1° ADMINISTRAÇÃO W</w:t>
      </w:r>
    </w:p>
    <w:p w:rsidR="00095AC4" w:rsidRPr="006670AF" w:rsidRDefault="00095AC4" w:rsidP="00095AC4">
      <w:pPr>
        <w:spacing w:after="0"/>
        <w:ind w:right="-568"/>
        <w:jc w:val="center"/>
        <w:rPr>
          <w:rFonts w:ascii="Arial" w:hAnsi="Arial" w:cs="Arial"/>
          <w:sz w:val="24"/>
          <w:szCs w:val="24"/>
        </w:rPr>
      </w:pPr>
    </w:p>
    <w:p w:rsidR="00095AC4" w:rsidRPr="006670AF" w:rsidRDefault="00095AC4" w:rsidP="00095AC4">
      <w:pPr>
        <w:spacing w:after="0"/>
        <w:ind w:right="-568"/>
        <w:jc w:val="center"/>
        <w:rPr>
          <w:rFonts w:ascii="Arial" w:hAnsi="Arial" w:cs="Arial"/>
          <w:sz w:val="24"/>
          <w:szCs w:val="24"/>
        </w:rPr>
      </w:pPr>
    </w:p>
    <w:p w:rsidR="00095AC4" w:rsidRDefault="00095AC4" w:rsidP="00095AC4">
      <w:pPr>
        <w:spacing w:after="0"/>
        <w:ind w:right="-568"/>
        <w:jc w:val="center"/>
        <w:rPr>
          <w:rFonts w:ascii="Arial" w:hAnsi="Arial" w:cs="Arial"/>
          <w:sz w:val="24"/>
          <w:szCs w:val="24"/>
        </w:rPr>
      </w:pPr>
    </w:p>
    <w:p w:rsidR="00095AC4" w:rsidRDefault="00095AC4" w:rsidP="00095AC4">
      <w:pPr>
        <w:spacing w:after="0"/>
        <w:ind w:right="-568"/>
        <w:jc w:val="center"/>
        <w:rPr>
          <w:rFonts w:ascii="Arial" w:hAnsi="Arial" w:cs="Arial"/>
          <w:sz w:val="24"/>
          <w:szCs w:val="24"/>
        </w:rPr>
      </w:pPr>
    </w:p>
    <w:p w:rsidR="00095AC4" w:rsidRDefault="00095AC4" w:rsidP="00095AC4">
      <w:pPr>
        <w:spacing w:after="0"/>
        <w:ind w:right="-568"/>
        <w:jc w:val="center"/>
        <w:rPr>
          <w:rFonts w:ascii="Arial" w:hAnsi="Arial" w:cs="Arial"/>
          <w:sz w:val="24"/>
          <w:szCs w:val="24"/>
        </w:rPr>
      </w:pPr>
    </w:p>
    <w:p w:rsidR="00A03C64" w:rsidRDefault="00A03C64" w:rsidP="00095AC4">
      <w:pPr>
        <w:spacing w:after="0"/>
        <w:ind w:right="-568"/>
        <w:jc w:val="center"/>
        <w:rPr>
          <w:rFonts w:ascii="Arial" w:hAnsi="Arial" w:cs="Arial"/>
          <w:sz w:val="24"/>
          <w:szCs w:val="24"/>
        </w:rPr>
      </w:pPr>
    </w:p>
    <w:p w:rsidR="00A03C64" w:rsidRDefault="00A03C64" w:rsidP="00095AC4">
      <w:pPr>
        <w:spacing w:after="0"/>
        <w:ind w:right="-568"/>
        <w:jc w:val="center"/>
        <w:rPr>
          <w:rFonts w:ascii="Arial" w:hAnsi="Arial" w:cs="Arial"/>
          <w:sz w:val="24"/>
          <w:szCs w:val="24"/>
        </w:rPr>
      </w:pPr>
    </w:p>
    <w:p w:rsidR="00095AC4" w:rsidRDefault="00095AC4" w:rsidP="00095AC4">
      <w:pPr>
        <w:spacing w:after="0"/>
        <w:ind w:right="-568"/>
        <w:jc w:val="center"/>
        <w:rPr>
          <w:rFonts w:ascii="Arial" w:hAnsi="Arial" w:cs="Arial"/>
          <w:sz w:val="24"/>
          <w:szCs w:val="24"/>
        </w:rPr>
      </w:pPr>
    </w:p>
    <w:p w:rsidR="00095AC4" w:rsidRPr="006670AF" w:rsidRDefault="00095AC4" w:rsidP="00095AC4">
      <w:pPr>
        <w:spacing w:after="0"/>
        <w:ind w:right="-568"/>
        <w:jc w:val="center"/>
        <w:rPr>
          <w:rFonts w:ascii="Arial" w:hAnsi="Arial" w:cs="Arial"/>
          <w:sz w:val="24"/>
          <w:szCs w:val="24"/>
        </w:rPr>
      </w:pPr>
    </w:p>
    <w:p w:rsidR="00095AC4" w:rsidRDefault="00095AC4" w:rsidP="00095AC4">
      <w:pPr>
        <w:spacing w:after="0"/>
        <w:ind w:right="-568"/>
        <w:jc w:val="center"/>
        <w:rPr>
          <w:rFonts w:ascii="Times New Roman" w:hAnsi="Times New Roman"/>
          <w:sz w:val="28"/>
          <w:szCs w:val="28"/>
        </w:rPr>
      </w:pPr>
    </w:p>
    <w:p w:rsidR="00095AC4" w:rsidRDefault="00095AC4" w:rsidP="00095AC4">
      <w:pPr>
        <w:spacing w:after="0"/>
        <w:ind w:right="-568"/>
        <w:jc w:val="center"/>
        <w:rPr>
          <w:rFonts w:ascii="Times New Roman" w:hAnsi="Times New Roman"/>
          <w:sz w:val="28"/>
          <w:szCs w:val="28"/>
        </w:rPr>
      </w:pPr>
    </w:p>
    <w:p w:rsidR="00095AC4" w:rsidRPr="006670AF" w:rsidRDefault="00095AC4" w:rsidP="00095AC4">
      <w:pPr>
        <w:spacing w:after="0"/>
        <w:ind w:right="-568"/>
        <w:jc w:val="center"/>
        <w:rPr>
          <w:rFonts w:ascii="Times New Roman" w:hAnsi="Times New Roman"/>
          <w:sz w:val="28"/>
          <w:szCs w:val="28"/>
        </w:rPr>
      </w:pPr>
    </w:p>
    <w:p w:rsidR="00095AC4" w:rsidRDefault="00095AC4" w:rsidP="00095AC4">
      <w:pPr>
        <w:spacing w:after="0" w:line="360" w:lineRule="auto"/>
        <w:ind w:right="-568"/>
        <w:jc w:val="center"/>
        <w:rPr>
          <w:rFonts w:ascii="Times New Roman" w:hAnsi="Times New Roman"/>
          <w:sz w:val="28"/>
          <w:szCs w:val="28"/>
        </w:rPr>
      </w:pPr>
      <w:r w:rsidRPr="006670AF">
        <w:rPr>
          <w:rFonts w:ascii="Times New Roman" w:hAnsi="Times New Roman"/>
          <w:sz w:val="28"/>
          <w:szCs w:val="28"/>
        </w:rPr>
        <w:t>ETEC – CEU QUINTA DO SOL</w:t>
      </w:r>
    </w:p>
    <w:p w:rsidR="00095AC4" w:rsidRDefault="00095AC4" w:rsidP="00095AC4">
      <w:pPr>
        <w:spacing w:after="0" w:line="360" w:lineRule="auto"/>
        <w:ind w:right="-568"/>
        <w:jc w:val="center"/>
        <w:rPr>
          <w:rFonts w:ascii="Arial" w:hAnsi="Arial" w:cs="Arial"/>
          <w:sz w:val="24"/>
          <w:szCs w:val="24"/>
        </w:rPr>
      </w:pPr>
      <w:proofErr w:type="spellStart"/>
      <w:r>
        <w:rPr>
          <w:rFonts w:ascii="Arial" w:hAnsi="Arial" w:cs="Arial"/>
          <w:sz w:val="24"/>
          <w:szCs w:val="24"/>
        </w:rPr>
        <w:t>Av</w:t>
      </w:r>
      <w:proofErr w:type="spellEnd"/>
      <w:r>
        <w:rPr>
          <w:rFonts w:ascii="Arial" w:hAnsi="Arial" w:cs="Arial"/>
          <w:sz w:val="24"/>
          <w:szCs w:val="24"/>
        </w:rPr>
        <w:t xml:space="preserve"> Luiz Imparato, 564 – Ermelino Matarazzo – São </w:t>
      </w:r>
      <w:proofErr w:type="gramStart"/>
      <w:r>
        <w:rPr>
          <w:rFonts w:ascii="Arial" w:hAnsi="Arial" w:cs="Arial"/>
          <w:sz w:val="24"/>
          <w:szCs w:val="24"/>
        </w:rPr>
        <w:t>Paulo</w:t>
      </w:r>
      <w:proofErr w:type="gramEnd"/>
    </w:p>
    <w:p w:rsidR="00095AC4" w:rsidRDefault="00095AC4" w:rsidP="00095AC4">
      <w:pPr>
        <w:spacing w:after="0"/>
        <w:ind w:right="-568"/>
        <w:jc w:val="center"/>
        <w:rPr>
          <w:rFonts w:ascii="Times New Roman" w:hAnsi="Times New Roman"/>
          <w:sz w:val="28"/>
          <w:szCs w:val="28"/>
        </w:rPr>
      </w:pPr>
      <w:r w:rsidRPr="006670AF">
        <w:rPr>
          <w:rFonts w:ascii="Times New Roman" w:hAnsi="Times New Roman"/>
          <w:sz w:val="28"/>
          <w:szCs w:val="28"/>
        </w:rPr>
        <w:lastRenderedPageBreak/>
        <w:t>CEU QUINTA DO SOL</w:t>
      </w:r>
    </w:p>
    <w:p w:rsidR="00095AC4" w:rsidRPr="006670AF" w:rsidRDefault="00095AC4" w:rsidP="00095AC4">
      <w:pPr>
        <w:spacing w:after="0"/>
        <w:ind w:right="-568"/>
        <w:jc w:val="center"/>
        <w:rPr>
          <w:rFonts w:ascii="Times New Roman" w:hAnsi="Times New Roman"/>
          <w:sz w:val="28"/>
          <w:szCs w:val="28"/>
        </w:rPr>
      </w:pPr>
    </w:p>
    <w:p w:rsidR="00095AC4" w:rsidRPr="00F529BE" w:rsidRDefault="00095AC4" w:rsidP="00095AC4">
      <w:pPr>
        <w:spacing w:after="0"/>
        <w:ind w:right="-568"/>
        <w:jc w:val="center"/>
        <w:rPr>
          <w:rFonts w:ascii="Times New Roman" w:hAnsi="Times New Roman"/>
          <w:sz w:val="36"/>
          <w:szCs w:val="36"/>
        </w:rPr>
      </w:pPr>
      <w:r w:rsidRPr="00F529BE">
        <w:rPr>
          <w:rFonts w:ascii="Times New Roman" w:hAnsi="Times New Roman"/>
          <w:sz w:val="36"/>
          <w:szCs w:val="36"/>
        </w:rPr>
        <w:t>EXTENSÃO APRIGIO GONZAGA</w:t>
      </w:r>
    </w:p>
    <w:p w:rsidR="00095AC4" w:rsidRPr="006670AF" w:rsidRDefault="00095AC4" w:rsidP="00095AC4">
      <w:pPr>
        <w:spacing w:after="0"/>
        <w:ind w:right="-568"/>
        <w:rPr>
          <w:rFonts w:ascii="Arial" w:hAnsi="Arial" w:cs="Arial"/>
          <w:sz w:val="24"/>
          <w:szCs w:val="24"/>
        </w:rPr>
      </w:pPr>
    </w:p>
    <w:p w:rsidR="00095AC4" w:rsidRDefault="00095AC4" w:rsidP="00095AC4">
      <w:pPr>
        <w:spacing w:after="0" w:line="360" w:lineRule="auto"/>
        <w:ind w:right="-568"/>
        <w:jc w:val="center"/>
        <w:rPr>
          <w:rFonts w:ascii="Arial" w:hAnsi="Arial" w:cs="Arial"/>
          <w:sz w:val="24"/>
          <w:szCs w:val="24"/>
        </w:rPr>
      </w:pPr>
    </w:p>
    <w:p w:rsidR="00095AC4" w:rsidRDefault="00095AC4" w:rsidP="00095AC4">
      <w:pPr>
        <w:spacing w:after="0" w:line="360" w:lineRule="auto"/>
        <w:ind w:right="-568"/>
        <w:jc w:val="center"/>
        <w:rPr>
          <w:rFonts w:ascii="Arial" w:hAnsi="Arial" w:cs="Arial"/>
          <w:sz w:val="24"/>
          <w:szCs w:val="24"/>
        </w:rPr>
      </w:pPr>
    </w:p>
    <w:p w:rsidR="00095AC4" w:rsidRDefault="00095AC4" w:rsidP="00095AC4">
      <w:pPr>
        <w:spacing w:after="0" w:line="360" w:lineRule="auto"/>
        <w:ind w:right="-568"/>
        <w:jc w:val="center"/>
        <w:rPr>
          <w:rFonts w:ascii="Arial" w:hAnsi="Arial" w:cs="Arial"/>
          <w:sz w:val="24"/>
          <w:szCs w:val="24"/>
        </w:rPr>
      </w:pPr>
    </w:p>
    <w:p w:rsidR="00095AC4" w:rsidRDefault="00095AC4" w:rsidP="00095AC4">
      <w:pPr>
        <w:spacing w:after="0" w:line="360" w:lineRule="auto"/>
        <w:ind w:right="-568"/>
        <w:rPr>
          <w:rFonts w:ascii="Arial" w:hAnsi="Arial" w:cs="Arial"/>
          <w:sz w:val="24"/>
          <w:szCs w:val="24"/>
        </w:rPr>
      </w:pPr>
    </w:p>
    <w:p w:rsidR="00095AC4" w:rsidRDefault="00095AC4" w:rsidP="00095AC4">
      <w:pPr>
        <w:spacing w:after="0" w:line="360" w:lineRule="auto"/>
        <w:ind w:right="-568"/>
        <w:rPr>
          <w:rFonts w:ascii="Arial" w:hAnsi="Arial" w:cs="Arial"/>
          <w:sz w:val="24"/>
          <w:szCs w:val="24"/>
        </w:rPr>
      </w:pPr>
    </w:p>
    <w:p w:rsidR="00095AC4" w:rsidRDefault="00095AC4" w:rsidP="00095AC4">
      <w:pPr>
        <w:spacing w:after="0" w:line="360" w:lineRule="auto"/>
        <w:ind w:right="-568"/>
        <w:rPr>
          <w:rFonts w:ascii="Arial" w:hAnsi="Arial" w:cs="Arial"/>
          <w:sz w:val="24"/>
          <w:szCs w:val="24"/>
        </w:rPr>
      </w:pPr>
      <w:r>
        <w:rPr>
          <w:rFonts w:ascii="Arial" w:hAnsi="Arial" w:cs="Arial"/>
          <w:sz w:val="24"/>
          <w:szCs w:val="24"/>
        </w:rPr>
        <w:t>Natal Francisco da Silva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nº</w:t>
      </w:r>
      <w:r w:rsidR="00A03C64">
        <w:rPr>
          <w:rFonts w:ascii="Arial" w:hAnsi="Arial" w:cs="Arial"/>
          <w:sz w:val="24"/>
          <w:szCs w:val="24"/>
        </w:rPr>
        <w:t xml:space="preserve"> 21</w:t>
      </w:r>
    </w:p>
    <w:p w:rsidR="00095AC4" w:rsidRDefault="00095AC4" w:rsidP="00095AC4">
      <w:pPr>
        <w:spacing w:after="0" w:line="360" w:lineRule="auto"/>
        <w:ind w:right="-568"/>
        <w:rPr>
          <w:rFonts w:ascii="Arial" w:hAnsi="Arial" w:cs="Arial"/>
          <w:sz w:val="24"/>
          <w:szCs w:val="24"/>
        </w:rPr>
      </w:pPr>
      <w:proofErr w:type="spellStart"/>
      <w:r>
        <w:rPr>
          <w:rFonts w:ascii="Arial" w:hAnsi="Arial" w:cs="Arial"/>
          <w:sz w:val="24"/>
          <w:szCs w:val="24"/>
        </w:rPr>
        <w:t>Josilaine</w:t>
      </w:r>
      <w:proofErr w:type="spellEnd"/>
      <w:r>
        <w:rPr>
          <w:rFonts w:ascii="Arial" w:hAnsi="Arial" w:cs="Arial"/>
          <w:sz w:val="24"/>
          <w:szCs w:val="24"/>
        </w:rPr>
        <w:t xml:space="preserve"> B Oliveira Santos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nº</w:t>
      </w:r>
      <w:r w:rsidR="00A03C64">
        <w:rPr>
          <w:rFonts w:ascii="Arial" w:hAnsi="Arial" w:cs="Arial"/>
          <w:sz w:val="24"/>
          <w:szCs w:val="24"/>
        </w:rPr>
        <w:t xml:space="preserve"> 19</w:t>
      </w:r>
    </w:p>
    <w:p w:rsidR="00095AC4" w:rsidRDefault="00095AC4" w:rsidP="00095AC4">
      <w:pPr>
        <w:spacing w:after="0" w:line="360" w:lineRule="auto"/>
        <w:ind w:right="-568"/>
        <w:rPr>
          <w:rFonts w:ascii="Arial" w:hAnsi="Arial" w:cs="Arial"/>
          <w:sz w:val="24"/>
          <w:szCs w:val="24"/>
        </w:rPr>
      </w:pPr>
      <w:r>
        <w:rPr>
          <w:rFonts w:ascii="Arial" w:hAnsi="Arial" w:cs="Arial"/>
          <w:sz w:val="24"/>
          <w:szCs w:val="24"/>
        </w:rPr>
        <w:t>Alessandra R. O. Rocha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nº</w:t>
      </w:r>
      <w:r w:rsidR="00A03C64">
        <w:rPr>
          <w:rFonts w:ascii="Arial" w:hAnsi="Arial" w:cs="Arial"/>
          <w:sz w:val="24"/>
          <w:szCs w:val="24"/>
        </w:rPr>
        <w:t xml:space="preserve"> 02</w:t>
      </w:r>
    </w:p>
    <w:p w:rsidR="00095AC4" w:rsidRDefault="00095AC4" w:rsidP="00095AC4">
      <w:pPr>
        <w:spacing w:after="0" w:line="360" w:lineRule="auto"/>
        <w:ind w:right="-568"/>
        <w:rPr>
          <w:rFonts w:ascii="Arial" w:hAnsi="Arial" w:cs="Arial"/>
          <w:sz w:val="24"/>
          <w:szCs w:val="24"/>
        </w:rPr>
      </w:pPr>
      <w:proofErr w:type="spellStart"/>
      <w:r>
        <w:rPr>
          <w:rFonts w:ascii="Arial" w:hAnsi="Arial" w:cs="Arial"/>
          <w:sz w:val="24"/>
          <w:szCs w:val="24"/>
        </w:rPr>
        <w:t>Rosandreia</w:t>
      </w:r>
      <w:proofErr w:type="spellEnd"/>
      <w:r>
        <w:rPr>
          <w:rFonts w:ascii="Arial" w:hAnsi="Arial" w:cs="Arial"/>
          <w:sz w:val="24"/>
          <w:szCs w:val="24"/>
        </w:rPr>
        <w:t xml:space="preserve"> C F Martins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nº</w:t>
      </w:r>
      <w:r w:rsidR="00A03C64">
        <w:rPr>
          <w:rFonts w:ascii="Arial" w:hAnsi="Arial" w:cs="Arial"/>
          <w:sz w:val="24"/>
          <w:szCs w:val="24"/>
        </w:rPr>
        <w:t xml:space="preserve"> 27</w:t>
      </w:r>
    </w:p>
    <w:p w:rsidR="00095AC4" w:rsidRDefault="00095AC4" w:rsidP="00095AC4">
      <w:pPr>
        <w:spacing w:after="0" w:line="360" w:lineRule="auto"/>
        <w:ind w:right="-568"/>
        <w:rPr>
          <w:rFonts w:ascii="Arial" w:hAnsi="Arial" w:cs="Arial"/>
          <w:sz w:val="24"/>
          <w:szCs w:val="24"/>
        </w:rPr>
      </w:pPr>
      <w:r>
        <w:rPr>
          <w:rFonts w:ascii="Arial" w:hAnsi="Arial" w:cs="Arial"/>
          <w:sz w:val="24"/>
          <w:szCs w:val="24"/>
        </w:rPr>
        <w:t>Carla C B. Barrense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nº</w:t>
      </w:r>
      <w:r w:rsidR="00A03C64">
        <w:rPr>
          <w:rFonts w:ascii="Arial" w:hAnsi="Arial" w:cs="Arial"/>
          <w:sz w:val="24"/>
          <w:szCs w:val="24"/>
        </w:rPr>
        <w:t xml:space="preserve"> </w:t>
      </w:r>
      <w:proofErr w:type="gramStart"/>
      <w:r w:rsidR="00A03C64">
        <w:rPr>
          <w:rFonts w:ascii="Arial" w:hAnsi="Arial" w:cs="Arial"/>
          <w:sz w:val="24"/>
          <w:szCs w:val="24"/>
        </w:rPr>
        <w:t>06</w:t>
      </w:r>
      <w:proofErr w:type="gramEnd"/>
    </w:p>
    <w:p w:rsidR="00095AC4" w:rsidRDefault="00095AC4" w:rsidP="00095AC4">
      <w:pPr>
        <w:spacing w:after="0" w:line="360" w:lineRule="auto"/>
        <w:ind w:right="-568"/>
        <w:rPr>
          <w:rFonts w:ascii="Arial" w:hAnsi="Arial" w:cs="Arial"/>
          <w:sz w:val="24"/>
          <w:szCs w:val="24"/>
        </w:rPr>
      </w:pPr>
      <w:r>
        <w:rPr>
          <w:rFonts w:ascii="Arial" w:hAnsi="Arial" w:cs="Arial"/>
          <w:sz w:val="24"/>
          <w:szCs w:val="24"/>
        </w:rPr>
        <w:t>Cristiane S. Rocha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nº</w:t>
      </w:r>
      <w:r w:rsidR="00A03C64">
        <w:rPr>
          <w:rFonts w:ascii="Arial" w:hAnsi="Arial" w:cs="Arial"/>
          <w:sz w:val="24"/>
          <w:szCs w:val="24"/>
        </w:rPr>
        <w:t xml:space="preserve"> 08</w:t>
      </w:r>
    </w:p>
    <w:p w:rsidR="00095AC4" w:rsidRDefault="00095AC4" w:rsidP="00095AC4">
      <w:pPr>
        <w:spacing w:after="0" w:line="360" w:lineRule="auto"/>
        <w:ind w:right="-568"/>
        <w:rPr>
          <w:rFonts w:ascii="Arial" w:hAnsi="Arial" w:cs="Arial"/>
          <w:sz w:val="24"/>
          <w:szCs w:val="24"/>
        </w:rPr>
      </w:pPr>
      <w:proofErr w:type="gramStart"/>
      <w:r>
        <w:rPr>
          <w:rFonts w:ascii="Arial" w:hAnsi="Arial" w:cs="Arial"/>
          <w:sz w:val="24"/>
          <w:szCs w:val="24"/>
        </w:rPr>
        <w:t>Disciplina :</w:t>
      </w:r>
      <w:proofErr w:type="gramEnd"/>
      <w:r>
        <w:rPr>
          <w:rFonts w:ascii="Arial" w:hAnsi="Arial" w:cs="Arial"/>
          <w:sz w:val="24"/>
          <w:szCs w:val="24"/>
        </w:rPr>
        <w:t xml:space="preserve"> </w:t>
      </w:r>
      <w:r w:rsidR="00A03C64">
        <w:rPr>
          <w:rFonts w:ascii="Arial" w:hAnsi="Arial" w:cs="Arial"/>
          <w:sz w:val="24"/>
          <w:szCs w:val="24"/>
        </w:rPr>
        <w:t>Sistemas Econômicos</w:t>
      </w:r>
    </w:p>
    <w:p w:rsidR="00095AC4" w:rsidRDefault="00095AC4" w:rsidP="00095AC4">
      <w:pPr>
        <w:spacing w:after="0" w:line="360" w:lineRule="auto"/>
        <w:ind w:right="-568"/>
        <w:rPr>
          <w:rFonts w:ascii="Arial" w:hAnsi="Arial" w:cs="Arial"/>
          <w:sz w:val="24"/>
          <w:szCs w:val="24"/>
        </w:rPr>
      </w:pPr>
      <w:proofErr w:type="spellStart"/>
      <w:r>
        <w:rPr>
          <w:rFonts w:ascii="Arial" w:hAnsi="Arial" w:cs="Arial"/>
          <w:sz w:val="24"/>
          <w:szCs w:val="24"/>
        </w:rPr>
        <w:t>Prof</w:t>
      </w:r>
      <w:proofErr w:type="spellEnd"/>
      <w:proofErr w:type="gramStart"/>
      <w:r>
        <w:rPr>
          <w:rFonts w:ascii="Arial" w:hAnsi="Arial" w:cs="Arial"/>
          <w:sz w:val="24"/>
          <w:szCs w:val="24"/>
        </w:rPr>
        <w:t xml:space="preserve">  :</w:t>
      </w:r>
      <w:proofErr w:type="gramEnd"/>
      <w:r>
        <w:rPr>
          <w:rFonts w:ascii="Arial" w:hAnsi="Arial" w:cs="Arial"/>
          <w:sz w:val="24"/>
          <w:szCs w:val="24"/>
        </w:rPr>
        <w:t xml:space="preserve"> </w:t>
      </w:r>
      <w:r w:rsidR="00A03C64">
        <w:rPr>
          <w:rFonts w:ascii="Arial" w:hAnsi="Arial" w:cs="Arial"/>
          <w:sz w:val="24"/>
          <w:szCs w:val="24"/>
        </w:rPr>
        <w:t>Robson de Paula</w:t>
      </w:r>
    </w:p>
    <w:p w:rsidR="00095AC4" w:rsidRDefault="00095AC4" w:rsidP="00095AC4">
      <w:pPr>
        <w:spacing w:after="0" w:line="360" w:lineRule="auto"/>
        <w:ind w:right="-568"/>
        <w:jc w:val="center"/>
        <w:rPr>
          <w:rFonts w:ascii="Arial" w:hAnsi="Arial" w:cs="Arial"/>
          <w:sz w:val="24"/>
          <w:szCs w:val="24"/>
        </w:rPr>
      </w:pPr>
    </w:p>
    <w:p w:rsidR="00095AC4" w:rsidRDefault="00095AC4" w:rsidP="00095AC4">
      <w:pPr>
        <w:spacing w:after="0" w:line="360" w:lineRule="auto"/>
        <w:ind w:right="-568"/>
        <w:jc w:val="center"/>
        <w:rPr>
          <w:rFonts w:ascii="Arial" w:hAnsi="Arial" w:cs="Arial"/>
          <w:sz w:val="24"/>
          <w:szCs w:val="24"/>
        </w:rPr>
      </w:pPr>
    </w:p>
    <w:p w:rsidR="00095AC4" w:rsidRDefault="00095AC4" w:rsidP="00095AC4">
      <w:pPr>
        <w:spacing w:after="0" w:line="360" w:lineRule="auto"/>
        <w:ind w:right="-568"/>
        <w:jc w:val="center"/>
        <w:rPr>
          <w:rFonts w:ascii="Arial" w:hAnsi="Arial" w:cs="Arial"/>
          <w:sz w:val="24"/>
          <w:szCs w:val="24"/>
        </w:rPr>
      </w:pPr>
    </w:p>
    <w:p w:rsidR="00095AC4" w:rsidRDefault="00095AC4" w:rsidP="00095AC4">
      <w:pPr>
        <w:spacing w:after="0" w:line="360" w:lineRule="auto"/>
        <w:ind w:right="-568"/>
        <w:jc w:val="center"/>
        <w:rPr>
          <w:rFonts w:ascii="Arial" w:hAnsi="Arial" w:cs="Arial"/>
          <w:sz w:val="24"/>
          <w:szCs w:val="24"/>
        </w:rPr>
      </w:pPr>
    </w:p>
    <w:p w:rsidR="00095AC4" w:rsidRDefault="00095AC4" w:rsidP="00095AC4">
      <w:pPr>
        <w:spacing w:after="0" w:line="360" w:lineRule="auto"/>
        <w:ind w:right="-568"/>
        <w:jc w:val="center"/>
        <w:rPr>
          <w:rFonts w:ascii="Arial" w:hAnsi="Arial" w:cs="Arial"/>
          <w:sz w:val="24"/>
          <w:szCs w:val="24"/>
        </w:rPr>
      </w:pPr>
    </w:p>
    <w:p w:rsidR="00095AC4" w:rsidRDefault="00095AC4" w:rsidP="00095AC4">
      <w:pPr>
        <w:spacing w:after="0" w:line="360" w:lineRule="auto"/>
        <w:ind w:right="-568"/>
        <w:jc w:val="center"/>
        <w:rPr>
          <w:rFonts w:ascii="Arial" w:hAnsi="Arial" w:cs="Arial"/>
          <w:sz w:val="24"/>
          <w:szCs w:val="24"/>
        </w:rPr>
      </w:pPr>
    </w:p>
    <w:p w:rsidR="00095AC4" w:rsidRDefault="00095AC4" w:rsidP="00095AC4">
      <w:pPr>
        <w:spacing w:after="0" w:line="360" w:lineRule="auto"/>
        <w:ind w:right="-568"/>
        <w:jc w:val="center"/>
        <w:rPr>
          <w:rFonts w:ascii="Arial" w:hAnsi="Arial" w:cs="Arial"/>
          <w:sz w:val="24"/>
          <w:szCs w:val="24"/>
        </w:rPr>
      </w:pPr>
    </w:p>
    <w:p w:rsidR="00095AC4" w:rsidRDefault="00095AC4" w:rsidP="00095AC4">
      <w:pPr>
        <w:spacing w:after="0" w:line="360" w:lineRule="auto"/>
        <w:ind w:right="-568"/>
        <w:jc w:val="center"/>
        <w:rPr>
          <w:rFonts w:ascii="Arial" w:hAnsi="Arial" w:cs="Arial"/>
          <w:sz w:val="24"/>
          <w:szCs w:val="24"/>
        </w:rPr>
      </w:pPr>
    </w:p>
    <w:p w:rsidR="00095AC4" w:rsidRDefault="00095AC4" w:rsidP="00095AC4">
      <w:pPr>
        <w:spacing w:after="0" w:line="360" w:lineRule="auto"/>
        <w:ind w:right="-568"/>
        <w:jc w:val="center"/>
        <w:rPr>
          <w:rFonts w:ascii="Arial" w:hAnsi="Arial" w:cs="Arial"/>
          <w:sz w:val="24"/>
          <w:szCs w:val="24"/>
        </w:rPr>
      </w:pPr>
    </w:p>
    <w:p w:rsidR="00095AC4" w:rsidRDefault="00095AC4" w:rsidP="00095AC4">
      <w:pPr>
        <w:spacing w:after="0" w:line="360" w:lineRule="auto"/>
        <w:ind w:right="-568"/>
        <w:jc w:val="center"/>
        <w:rPr>
          <w:rFonts w:ascii="Arial" w:hAnsi="Arial" w:cs="Arial"/>
          <w:sz w:val="24"/>
          <w:szCs w:val="24"/>
        </w:rPr>
      </w:pPr>
    </w:p>
    <w:p w:rsidR="00095AC4" w:rsidRDefault="00095AC4" w:rsidP="00095AC4">
      <w:pPr>
        <w:spacing w:after="0" w:line="360" w:lineRule="auto"/>
        <w:ind w:right="-568"/>
        <w:jc w:val="center"/>
        <w:rPr>
          <w:rFonts w:ascii="Arial" w:hAnsi="Arial" w:cs="Arial"/>
          <w:sz w:val="24"/>
          <w:szCs w:val="24"/>
        </w:rPr>
      </w:pPr>
    </w:p>
    <w:p w:rsidR="00A03C64" w:rsidRDefault="00A03C64" w:rsidP="00095AC4">
      <w:pPr>
        <w:spacing w:after="0" w:line="360" w:lineRule="auto"/>
        <w:ind w:right="-568"/>
        <w:jc w:val="center"/>
        <w:rPr>
          <w:rFonts w:ascii="Arial" w:hAnsi="Arial" w:cs="Arial"/>
          <w:sz w:val="24"/>
          <w:szCs w:val="24"/>
        </w:rPr>
      </w:pPr>
    </w:p>
    <w:p w:rsidR="00095AC4" w:rsidRDefault="00095AC4" w:rsidP="00095AC4">
      <w:pPr>
        <w:spacing w:after="0" w:line="360" w:lineRule="auto"/>
        <w:ind w:right="-568"/>
        <w:jc w:val="center"/>
        <w:rPr>
          <w:rFonts w:ascii="Arial" w:hAnsi="Arial" w:cs="Arial"/>
          <w:sz w:val="24"/>
          <w:szCs w:val="24"/>
        </w:rPr>
      </w:pPr>
    </w:p>
    <w:p w:rsidR="00095AC4" w:rsidRDefault="00095AC4" w:rsidP="00095AC4">
      <w:pPr>
        <w:spacing w:after="0" w:line="360" w:lineRule="auto"/>
        <w:ind w:right="-568"/>
        <w:jc w:val="center"/>
        <w:rPr>
          <w:rFonts w:ascii="Arial" w:hAnsi="Arial" w:cs="Arial"/>
          <w:sz w:val="24"/>
          <w:szCs w:val="24"/>
        </w:rPr>
      </w:pPr>
    </w:p>
    <w:p w:rsidR="00095AC4" w:rsidRDefault="00095AC4" w:rsidP="00095AC4">
      <w:pPr>
        <w:spacing w:after="0" w:line="360" w:lineRule="auto"/>
        <w:ind w:right="-568"/>
        <w:jc w:val="center"/>
        <w:rPr>
          <w:rFonts w:ascii="Arial" w:hAnsi="Arial" w:cs="Arial"/>
          <w:sz w:val="24"/>
          <w:szCs w:val="24"/>
        </w:rPr>
      </w:pPr>
    </w:p>
    <w:p w:rsidR="00095AC4" w:rsidRDefault="00095AC4" w:rsidP="00095AC4">
      <w:pPr>
        <w:spacing w:after="0" w:line="360" w:lineRule="auto"/>
        <w:ind w:right="-568"/>
        <w:jc w:val="center"/>
        <w:rPr>
          <w:rFonts w:ascii="Arial" w:hAnsi="Arial" w:cs="Arial"/>
          <w:sz w:val="24"/>
          <w:szCs w:val="24"/>
        </w:rPr>
      </w:pPr>
    </w:p>
    <w:p w:rsidR="00095AC4" w:rsidRDefault="00095AC4" w:rsidP="00095AC4">
      <w:pPr>
        <w:spacing w:after="0" w:line="360" w:lineRule="auto"/>
        <w:ind w:right="-568"/>
        <w:jc w:val="center"/>
        <w:rPr>
          <w:rFonts w:ascii="Times New Roman" w:hAnsi="Times New Roman"/>
          <w:sz w:val="28"/>
          <w:szCs w:val="28"/>
        </w:rPr>
      </w:pPr>
      <w:r w:rsidRPr="006670AF">
        <w:rPr>
          <w:rFonts w:ascii="Times New Roman" w:hAnsi="Times New Roman"/>
          <w:sz w:val="28"/>
          <w:szCs w:val="28"/>
        </w:rPr>
        <w:t>ETEC – CEU QUINTA DO SOL</w:t>
      </w:r>
    </w:p>
    <w:p w:rsidR="00095AC4" w:rsidRDefault="00095AC4" w:rsidP="00095AC4">
      <w:pPr>
        <w:spacing w:after="0" w:line="360" w:lineRule="auto"/>
        <w:ind w:right="-568"/>
        <w:jc w:val="center"/>
        <w:rPr>
          <w:rFonts w:ascii="Arial" w:hAnsi="Arial" w:cs="Arial"/>
          <w:sz w:val="24"/>
          <w:szCs w:val="24"/>
        </w:rPr>
      </w:pPr>
      <w:proofErr w:type="spellStart"/>
      <w:r>
        <w:rPr>
          <w:rFonts w:ascii="Arial" w:hAnsi="Arial" w:cs="Arial"/>
          <w:sz w:val="24"/>
          <w:szCs w:val="24"/>
        </w:rPr>
        <w:t>Av</w:t>
      </w:r>
      <w:proofErr w:type="spellEnd"/>
      <w:r>
        <w:rPr>
          <w:rFonts w:ascii="Arial" w:hAnsi="Arial" w:cs="Arial"/>
          <w:sz w:val="24"/>
          <w:szCs w:val="24"/>
        </w:rPr>
        <w:t xml:space="preserve"> Luiz Imparato, 564 – Ermelino Matarazzo – São </w:t>
      </w:r>
      <w:proofErr w:type="gramStart"/>
      <w:r>
        <w:rPr>
          <w:rFonts w:ascii="Arial" w:hAnsi="Arial" w:cs="Arial"/>
          <w:sz w:val="24"/>
          <w:szCs w:val="24"/>
        </w:rPr>
        <w:t>Paulo</w:t>
      </w:r>
      <w:proofErr w:type="gramEnd"/>
    </w:p>
    <w:sdt>
      <w:sdtPr>
        <w:rPr>
          <w:rFonts w:asciiTheme="minorHAnsi" w:eastAsiaTheme="minorHAnsi" w:hAnsiTheme="minorHAnsi" w:cstheme="minorBidi"/>
          <w:b w:val="0"/>
          <w:bCs w:val="0"/>
          <w:color w:val="auto"/>
          <w:sz w:val="22"/>
          <w:szCs w:val="22"/>
          <w:lang w:eastAsia="en-US"/>
        </w:rPr>
        <w:id w:val="894246366"/>
        <w:docPartObj>
          <w:docPartGallery w:val="Table of Contents"/>
          <w:docPartUnique/>
        </w:docPartObj>
      </w:sdtPr>
      <w:sdtEndPr/>
      <w:sdtContent>
        <w:p w:rsidR="00095AC4" w:rsidRDefault="00095AC4">
          <w:pPr>
            <w:pStyle w:val="CabealhodoSumrio"/>
          </w:pPr>
          <w:r>
            <w:t>Sumário</w:t>
          </w:r>
        </w:p>
        <w:p w:rsidR="001F1306" w:rsidRDefault="00095AC4">
          <w:pPr>
            <w:pStyle w:val="Sumrio1"/>
            <w:tabs>
              <w:tab w:val="right" w:leader="dot" w:pos="9770"/>
            </w:tabs>
            <w:rPr>
              <w:rFonts w:eastAsiaTheme="minorEastAsia"/>
              <w:noProof/>
              <w:lang w:eastAsia="pt-BR"/>
            </w:rPr>
          </w:pPr>
          <w:r>
            <w:fldChar w:fldCharType="begin"/>
          </w:r>
          <w:r>
            <w:instrText xml:space="preserve"> TOC \o "1-3" \h \z \u </w:instrText>
          </w:r>
          <w:r>
            <w:fldChar w:fldCharType="separate"/>
          </w:r>
          <w:hyperlink w:anchor="_Toc294227240" w:history="1">
            <w:r w:rsidR="001F1306" w:rsidRPr="0000257B">
              <w:rPr>
                <w:rStyle w:val="Hyperlink"/>
                <w:rFonts w:ascii="Times New Roman" w:hAnsi="Times New Roman" w:cs="Times New Roman"/>
                <w:noProof/>
              </w:rPr>
              <w:t>Planos Econômicos</w:t>
            </w:r>
            <w:r w:rsidR="001F1306">
              <w:rPr>
                <w:noProof/>
                <w:webHidden/>
              </w:rPr>
              <w:tab/>
            </w:r>
            <w:r w:rsidR="001F1306">
              <w:rPr>
                <w:noProof/>
                <w:webHidden/>
              </w:rPr>
              <w:fldChar w:fldCharType="begin"/>
            </w:r>
            <w:r w:rsidR="001F1306">
              <w:rPr>
                <w:noProof/>
                <w:webHidden/>
              </w:rPr>
              <w:instrText xml:space="preserve"> PAGEREF _Toc294227240 \h </w:instrText>
            </w:r>
            <w:r w:rsidR="001F1306">
              <w:rPr>
                <w:noProof/>
                <w:webHidden/>
              </w:rPr>
            </w:r>
            <w:r w:rsidR="001F1306">
              <w:rPr>
                <w:noProof/>
                <w:webHidden/>
              </w:rPr>
              <w:fldChar w:fldCharType="separate"/>
            </w:r>
            <w:r w:rsidR="001F1306">
              <w:rPr>
                <w:noProof/>
                <w:webHidden/>
              </w:rPr>
              <w:t>4</w:t>
            </w:r>
            <w:r w:rsidR="001F1306">
              <w:rPr>
                <w:noProof/>
                <w:webHidden/>
              </w:rPr>
              <w:fldChar w:fldCharType="end"/>
            </w:r>
          </w:hyperlink>
        </w:p>
        <w:p w:rsidR="001F1306" w:rsidRDefault="006E23CC">
          <w:pPr>
            <w:pStyle w:val="Sumrio1"/>
            <w:tabs>
              <w:tab w:val="right" w:leader="dot" w:pos="9770"/>
            </w:tabs>
            <w:rPr>
              <w:rFonts w:eastAsiaTheme="minorEastAsia"/>
              <w:noProof/>
              <w:lang w:eastAsia="pt-BR"/>
            </w:rPr>
          </w:pPr>
          <w:hyperlink w:anchor="_Toc294227241" w:history="1">
            <w:r w:rsidR="001F1306" w:rsidRPr="0000257B">
              <w:rPr>
                <w:rStyle w:val="Hyperlink"/>
                <w:rFonts w:ascii="Times New Roman" w:hAnsi="Times New Roman" w:cs="Times New Roman"/>
                <w:noProof/>
              </w:rPr>
              <w:t>Relação de Planos Econômicos</w:t>
            </w:r>
            <w:r w:rsidR="001F1306">
              <w:rPr>
                <w:noProof/>
                <w:webHidden/>
              </w:rPr>
              <w:tab/>
            </w:r>
            <w:r w:rsidR="001F1306">
              <w:rPr>
                <w:noProof/>
                <w:webHidden/>
              </w:rPr>
              <w:fldChar w:fldCharType="begin"/>
            </w:r>
            <w:r w:rsidR="001F1306">
              <w:rPr>
                <w:noProof/>
                <w:webHidden/>
              </w:rPr>
              <w:instrText xml:space="preserve"> PAGEREF _Toc294227241 \h </w:instrText>
            </w:r>
            <w:r w:rsidR="001F1306">
              <w:rPr>
                <w:noProof/>
                <w:webHidden/>
              </w:rPr>
            </w:r>
            <w:r w:rsidR="001F1306">
              <w:rPr>
                <w:noProof/>
                <w:webHidden/>
              </w:rPr>
              <w:fldChar w:fldCharType="separate"/>
            </w:r>
            <w:r w:rsidR="001F1306">
              <w:rPr>
                <w:noProof/>
                <w:webHidden/>
              </w:rPr>
              <w:t>5</w:t>
            </w:r>
            <w:r w:rsidR="001F1306">
              <w:rPr>
                <w:noProof/>
                <w:webHidden/>
              </w:rPr>
              <w:fldChar w:fldCharType="end"/>
            </w:r>
          </w:hyperlink>
        </w:p>
        <w:p w:rsidR="001F1306" w:rsidRDefault="006E23CC">
          <w:pPr>
            <w:pStyle w:val="Sumrio1"/>
            <w:tabs>
              <w:tab w:val="right" w:leader="dot" w:pos="9770"/>
            </w:tabs>
            <w:rPr>
              <w:rFonts w:eastAsiaTheme="minorEastAsia"/>
              <w:noProof/>
              <w:lang w:eastAsia="pt-BR"/>
            </w:rPr>
          </w:pPr>
          <w:hyperlink w:anchor="_Toc294227242" w:history="1">
            <w:r w:rsidR="001F1306" w:rsidRPr="0000257B">
              <w:rPr>
                <w:rStyle w:val="Hyperlink"/>
                <w:rFonts w:ascii="Times New Roman" w:hAnsi="Times New Roman" w:cs="Times New Roman"/>
                <w:noProof/>
              </w:rPr>
              <w:t>Moedas do Brasil</w:t>
            </w:r>
            <w:r w:rsidR="001F1306">
              <w:rPr>
                <w:noProof/>
                <w:webHidden/>
              </w:rPr>
              <w:tab/>
            </w:r>
            <w:r w:rsidR="001F1306">
              <w:rPr>
                <w:noProof/>
                <w:webHidden/>
              </w:rPr>
              <w:fldChar w:fldCharType="begin"/>
            </w:r>
            <w:r w:rsidR="001F1306">
              <w:rPr>
                <w:noProof/>
                <w:webHidden/>
              </w:rPr>
              <w:instrText xml:space="preserve"> PAGEREF _Toc294227242 \h </w:instrText>
            </w:r>
            <w:r w:rsidR="001F1306">
              <w:rPr>
                <w:noProof/>
                <w:webHidden/>
              </w:rPr>
            </w:r>
            <w:r w:rsidR="001F1306">
              <w:rPr>
                <w:noProof/>
                <w:webHidden/>
              </w:rPr>
              <w:fldChar w:fldCharType="separate"/>
            </w:r>
            <w:r w:rsidR="001F1306">
              <w:rPr>
                <w:noProof/>
                <w:webHidden/>
              </w:rPr>
              <w:t>5</w:t>
            </w:r>
            <w:r w:rsidR="001F1306">
              <w:rPr>
                <w:noProof/>
                <w:webHidden/>
              </w:rPr>
              <w:fldChar w:fldCharType="end"/>
            </w:r>
          </w:hyperlink>
        </w:p>
        <w:p w:rsidR="001F1306" w:rsidRDefault="006E23CC">
          <w:pPr>
            <w:pStyle w:val="Sumrio1"/>
            <w:tabs>
              <w:tab w:val="right" w:leader="dot" w:pos="9770"/>
            </w:tabs>
            <w:rPr>
              <w:rFonts w:eastAsiaTheme="minorEastAsia"/>
              <w:noProof/>
              <w:lang w:eastAsia="pt-BR"/>
            </w:rPr>
          </w:pPr>
          <w:hyperlink w:anchor="_Toc294227243" w:history="1">
            <w:r w:rsidR="001F1306" w:rsidRPr="0000257B">
              <w:rPr>
                <w:rStyle w:val="Hyperlink"/>
                <w:rFonts w:ascii="Times New Roman" w:hAnsi="Times New Roman" w:cs="Times New Roman"/>
                <w:noProof/>
              </w:rPr>
              <w:t>Plano Collor</w:t>
            </w:r>
            <w:r w:rsidR="001F1306">
              <w:rPr>
                <w:noProof/>
                <w:webHidden/>
              </w:rPr>
              <w:tab/>
            </w:r>
            <w:r w:rsidR="001F1306">
              <w:rPr>
                <w:noProof/>
                <w:webHidden/>
              </w:rPr>
              <w:fldChar w:fldCharType="begin"/>
            </w:r>
            <w:r w:rsidR="001F1306">
              <w:rPr>
                <w:noProof/>
                <w:webHidden/>
              </w:rPr>
              <w:instrText xml:space="preserve"> PAGEREF _Toc294227243 \h </w:instrText>
            </w:r>
            <w:r w:rsidR="001F1306">
              <w:rPr>
                <w:noProof/>
                <w:webHidden/>
              </w:rPr>
            </w:r>
            <w:r w:rsidR="001F1306">
              <w:rPr>
                <w:noProof/>
                <w:webHidden/>
              </w:rPr>
              <w:fldChar w:fldCharType="separate"/>
            </w:r>
            <w:r w:rsidR="001F1306">
              <w:rPr>
                <w:noProof/>
                <w:webHidden/>
              </w:rPr>
              <w:t>6</w:t>
            </w:r>
            <w:r w:rsidR="001F1306">
              <w:rPr>
                <w:noProof/>
                <w:webHidden/>
              </w:rPr>
              <w:fldChar w:fldCharType="end"/>
            </w:r>
          </w:hyperlink>
        </w:p>
        <w:p w:rsidR="001F1306" w:rsidRDefault="006E23CC">
          <w:pPr>
            <w:pStyle w:val="Sumrio1"/>
            <w:tabs>
              <w:tab w:val="right" w:leader="dot" w:pos="9770"/>
            </w:tabs>
            <w:rPr>
              <w:rFonts w:eastAsiaTheme="minorEastAsia"/>
              <w:noProof/>
              <w:lang w:eastAsia="pt-BR"/>
            </w:rPr>
          </w:pPr>
          <w:hyperlink w:anchor="_Toc294227244" w:history="1">
            <w:r w:rsidR="001F1306" w:rsidRPr="0000257B">
              <w:rPr>
                <w:rStyle w:val="Hyperlink"/>
                <w:rFonts w:ascii="Times New Roman" w:hAnsi="Times New Roman" w:cs="Times New Roman"/>
                <w:noProof/>
              </w:rPr>
              <w:t>Historia do Plano Collor</w:t>
            </w:r>
            <w:r w:rsidR="001F1306">
              <w:rPr>
                <w:noProof/>
                <w:webHidden/>
              </w:rPr>
              <w:tab/>
            </w:r>
            <w:r w:rsidR="001F1306">
              <w:rPr>
                <w:noProof/>
                <w:webHidden/>
              </w:rPr>
              <w:fldChar w:fldCharType="begin"/>
            </w:r>
            <w:r w:rsidR="001F1306">
              <w:rPr>
                <w:noProof/>
                <w:webHidden/>
              </w:rPr>
              <w:instrText xml:space="preserve"> PAGEREF _Toc294227244 \h </w:instrText>
            </w:r>
            <w:r w:rsidR="001F1306">
              <w:rPr>
                <w:noProof/>
                <w:webHidden/>
              </w:rPr>
            </w:r>
            <w:r w:rsidR="001F1306">
              <w:rPr>
                <w:noProof/>
                <w:webHidden/>
              </w:rPr>
              <w:fldChar w:fldCharType="separate"/>
            </w:r>
            <w:r w:rsidR="001F1306">
              <w:rPr>
                <w:noProof/>
                <w:webHidden/>
              </w:rPr>
              <w:t>7</w:t>
            </w:r>
            <w:r w:rsidR="001F1306">
              <w:rPr>
                <w:noProof/>
                <w:webHidden/>
              </w:rPr>
              <w:fldChar w:fldCharType="end"/>
            </w:r>
          </w:hyperlink>
        </w:p>
        <w:p w:rsidR="001F1306" w:rsidRDefault="006E23CC">
          <w:pPr>
            <w:pStyle w:val="Sumrio1"/>
            <w:tabs>
              <w:tab w:val="right" w:leader="dot" w:pos="9770"/>
            </w:tabs>
            <w:rPr>
              <w:rFonts w:eastAsiaTheme="minorEastAsia"/>
              <w:noProof/>
              <w:lang w:eastAsia="pt-BR"/>
            </w:rPr>
          </w:pPr>
          <w:hyperlink w:anchor="_Toc294227245" w:history="1">
            <w:r w:rsidR="001F1306" w:rsidRPr="0000257B">
              <w:rPr>
                <w:rStyle w:val="Hyperlink"/>
                <w:rFonts w:ascii="Times New Roman" w:hAnsi="Times New Roman" w:cs="Times New Roman"/>
                <w:noProof/>
              </w:rPr>
              <w:t>Plano Collor II</w:t>
            </w:r>
            <w:r w:rsidR="001F1306">
              <w:rPr>
                <w:noProof/>
                <w:webHidden/>
              </w:rPr>
              <w:tab/>
            </w:r>
            <w:r w:rsidR="001F1306">
              <w:rPr>
                <w:noProof/>
                <w:webHidden/>
              </w:rPr>
              <w:fldChar w:fldCharType="begin"/>
            </w:r>
            <w:r w:rsidR="001F1306">
              <w:rPr>
                <w:noProof/>
                <w:webHidden/>
              </w:rPr>
              <w:instrText xml:space="preserve"> PAGEREF _Toc294227245 \h </w:instrText>
            </w:r>
            <w:r w:rsidR="001F1306">
              <w:rPr>
                <w:noProof/>
                <w:webHidden/>
              </w:rPr>
            </w:r>
            <w:r w:rsidR="001F1306">
              <w:rPr>
                <w:noProof/>
                <w:webHidden/>
              </w:rPr>
              <w:fldChar w:fldCharType="separate"/>
            </w:r>
            <w:r w:rsidR="001F1306">
              <w:rPr>
                <w:noProof/>
                <w:webHidden/>
              </w:rPr>
              <w:t>8</w:t>
            </w:r>
            <w:r w:rsidR="001F1306">
              <w:rPr>
                <w:noProof/>
                <w:webHidden/>
              </w:rPr>
              <w:fldChar w:fldCharType="end"/>
            </w:r>
          </w:hyperlink>
        </w:p>
        <w:p w:rsidR="001F1306" w:rsidRDefault="006E23CC">
          <w:pPr>
            <w:pStyle w:val="Sumrio1"/>
            <w:tabs>
              <w:tab w:val="right" w:leader="dot" w:pos="9770"/>
            </w:tabs>
            <w:rPr>
              <w:rFonts w:eastAsiaTheme="minorEastAsia"/>
              <w:noProof/>
              <w:lang w:eastAsia="pt-BR"/>
            </w:rPr>
          </w:pPr>
          <w:hyperlink w:anchor="_Toc294227246" w:history="1">
            <w:r w:rsidR="001F1306" w:rsidRPr="0000257B">
              <w:rPr>
                <w:rStyle w:val="Hyperlink"/>
                <w:rFonts w:ascii="Times New Roman" w:hAnsi="Times New Roman" w:cs="Times New Roman"/>
                <w:noProof/>
              </w:rPr>
              <w:t>Plano Marcílio</w:t>
            </w:r>
            <w:r w:rsidR="001F1306">
              <w:rPr>
                <w:noProof/>
                <w:webHidden/>
              </w:rPr>
              <w:tab/>
            </w:r>
            <w:r w:rsidR="001F1306">
              <w:rPr>
                <w:noProof/>
                <w:webHidden/>
              </w:rPr>
              <w:fldChar w:fldCharType="begin"/>
            </w:r>
            <w:r w:rsidR="001F1306">
              <w:rPr>
                <w:noProof/>
                <w:webHidden/>
              </w:rPr>
              <w:instrText xml:space="preserve"> PAGEREF _Toc294227246 \h </w:instrText>
            </w:r>
            <w:r w:rsidR="001F1306">
              <w:rPr>
                <w:noProof/>
                <w:webHidden/>
              </w:rPr>
            </w:r>
            <w:r w:rsidR="001F1306">
              <w:rPr>
                <w:noProof/>
                <w:webHidden/>
              </w:rPr>
              <w:fldChar w:fldCharType="separate"/>
            </w:r>
            <w:r w:rsidR="001F1306">
              <w:rPr>
                <w:noProof/>
                <w:webHidden/>
              </w:rPr>
              <w:t>9</w:t>
            </w:r>
            <w:r w:rsidR="001F1306">
              <w:rPr>
                <w:noProof/>
                <w:webHidden/>
              </w:rPr>
              <w:fldChar w:fldCharType="end"/>
            </w:r>
          </w:hyperlink>
        </w:p>
        <w:p w:rsidR="001F1306" w:rsidRDefault="006E23CC">
          <w:pPr>
            <w:pStyle w:val="Sumrio1"/>
            <w:tabs>
              <w:tab w:val="right" w:leader="dot" w:pos="9770"/>
            </w:tabs>
            <w:rPr>
              <w:rFonts w:eastAsiaTheme="minorEastAsia"/>
              <w:noProof/>
              <w:lang w:eastAsia="pt-BR"/>
            </w:rPr>
          </w:pPr>
          <w:hyperlink w:anchor="_Toc294227247" w:history="1">
            <w:r w:rsidR="001F1306" w:rsidRPr="0000257B">
              <w:rPr>
                <w:rStyle w:val="Hyperlink"/>
                <w:rFonts w:ascii="Times New Roman" w:hAnsi="Times New Roman" w:cs="Times New Roman"/>
                <w:noProof/>
              </w:rPr>
              <w:t>Impeachment de Collor</w:t>
            </w:r>
            <w:r w:rsidR="001F1306">
              <w:rPr>
                <w:noProof/>
                <w:webHidden/>
              </w:rPr>
              <w:tab/>
            </w:r>
            <w:r w:rsidR="001F1306">
              <w:rPr>
                <w:noProof/>
                <w:webHidden/>
              </w:rPr>
              <w:fldChar w:fldCharType="begin"/>
            </w:r>
            <w:r w:rsidR="001F1306">
              <w:rPr>
                <w:noProof/>
                <w:webHidden/>
              </w:rPr>
              <w:instrText xml:space="preserve"> PAGEREF _Toc294227247 \h </w:instrText>
            </w:r>
            <w:r w:rsidR="001F1306">
              <w:rPr>
                <w:noProof/>
                <w:webHidden/>
              </w:rPr>
            </w:r>
            <w:r w:rsidR="001F1306">
              <w:rPr>
                <w:noProof/>
                <w:webHidden/>
              </w:rPr>
              <w:fldChar w:fldCharType="separate"/>
            </w:r>
            <w:r w:rsidR="001F1306">
              <w:rPr>
                <w:noProof/>
                <w:webHidden/>
              </w:rPr>
              <w:t>10</w:t>
            </w:r>
            <w:r w:rsidR="001F1306">
              <w:rPr>
                <w:noProof/>
                <w:webHidden/>
              </w:rPr>
              <w:fldChar w:fldCharType="end"/>
            </w:r>
          </w:hyperlink>
        </w:p>
        <w:p w:rsidR="001F1306" w:rsidRDefault="006E23CC">
          <w:pPr>
            <w:pStyle w:val="Sumrio1"/>
            <w:tabs>
              <w:tab w:val="right" w:leader="dot" w:pos="9770"/>
            </w:tabs>
            <w:rPr>
              <w:rFonts w:eastAsiaTheme="minorEastAsia"/>
              <w:noProof/>
              <w:lang w:eastAsia="pt-BR"/>
            </w:rPr>
          </w:pPr>
          <w:hyperlink w:anchor="_Toc294227248" w:history="1">
            <w:r w:rsidR="001F1306" w:rsidRPr="0000257B">
              <w:rPr>
                <w:rStyle w:val="Hyperlink"/>
                <w:rFonts w:ascii="Times New Roman" w:hAnsi="Times New Roman" w:cs="Times New Roman"/>
                <w:noProof/>
              </w:rPr>
              <w:t>Tabela de PIB e da Inflação</w:t>
            </w:r>
            <w:r w:rsidR="001F1306">
              <w:rPr>
                <w:noProof/>
                <w:webHidden/>
              </w:rPr>
              <w:tab/>
            </w:r>
            <w:r w:rsidR="001F1306">
              <w:rPr>
                <w:noProof/>
                <w:webHidden/>
              </w:rPr>
              <w:fldChar w:fldCharType="begin"/>
            </w:r>
            <w:r w:rsidR="001F1306">
              <w:rPr>
                <w:noProof/>
                <w:webHidden/>
              </w:rPr>
              <w:instrText xml:space="preserve"> PAGEREF _Toc294227248 \h </w:instrText>
            </w:r>
            <w:r w:rsidR="001F1306">
              <w:rPr>
                <w:noProof/>
                <w:webHidden/>
              </w:rPr>
            </w:r>
            <w:r w:rsidR="001F1306">
              <w:rPr>
                <w:noProof/>
                <w:webHidden/>
              </w:rPr>
              <w:fldChar w:fldCharType="separate"/>
            </w:r>
            <w:r w:rsidR="001F1306">
              <w:rPr>
                <w:noProof/>
                <w:webHidden/>
              </w:rPr>
              <w:t>11</w:t>
            </w:r>
            <w:r w:rsidR="001F1306">
              <w:rPr>
                <w:noProof/>
                <w:webHidden/>
              </w:rPr>
              <w:fldChar w:fldCharType="end"/>
            </w:r>
          </w:hyperlink>
        </w:p>
        <w:p w:rsidR="00095AC4" w:rsidRDefault="00095AC4">
          <w:r>
            <w:rPr>
              <w:b/>
              <w:bCs/>
            </w:rPr>
            <w:fldChar w:fldCharType="end"/>
          </w:r>
        </w:p>
      </w:sdtContent>
    </w:sdt>
    <w:p w:rsidR="00095AC4" w:rsidRDefault="00095AC4">
      <w:pPr>
        <w:rPr>
          <w:rFonts w:ascii="Times New Roman" w:hAnsi="Times New Roman" w:cs="Times New Roman"/>
          <w:b/>
          <w:sz w:val="28"/>
          <w:szCs w:val="28"/>
        </w:rPr>
      </w:pPr>
    </w:p>
    <w:p w:rsidR="00095AC4" w:rsidRDefault="00095AC4" w:rsidP="00877618">
      <w:pPr>
        <w:spacing w:after="0"/>
        <w:ind w:firstLine="567"/>
        <w:rPr>
          <w:rFonts w:ascii="Times New Roman" w:hAnsi="Times New Roman" w:cs="Times New Roman"/>
          <w:b/>
          <w:sz w:val="28"/>
          <w:szCs w:val="28"/>
        </w:rPr>
      </w:pPr>
    </w:p>
    <w:p w:rsidR="00095AC4" w:rsidRDefault="00095AC4">
      <w:pPr>
        <w:rPr>
          <w:rFonts w:ascii="Times New Roman" w:hAnsi="Times New Roman" w:cs="Times New Roman"/>
          <w:b/>
          <w:sz w:val="28"/>
          <w:szCs w:val="28"/>
        </w:rPr>
      </w:pPr>
      <w:r>
        <w:rPr>
          <w:rFonts w:ascii="Times New Roman" w:hAnsi="Times New Roman" w:cs="Times New Roman"/>
          <w:b/>
          <w:sz w:val="28"/>
          <w:szCs w:val="28"/>
        </w:rPr>
        <w:br w:type="page"/>
      </w:r>
    </w:p>
    <w:p w:rsidR="00EB520F" w:rsidRDefault="00EB520F" w:rsidP="00095AC4">
      <w:pPr>
        <w:pStyle w:val="Ttulo1"/>
        <w:rPr>
          <w:rFonts w:ascii="Times New Roman" w:hAnsi="Times New Roman" w:cs="Times New Roman"/>
          <w:b w:val="0"/>
        </w:rPr>
      </w:pPr>
      <w:bookmarkStart w:id="0" w:name="_Toc294227240"/>
      <w:r w:rsidRPr="00877618">
        <w:rPr>
          <w:rFonts w:ascii="Times New Roman" w:hAnsi="Times New Roman" w:cs="Times New Roman"/>
          <w:b w:val="0"/>
        </w:rPr>
        <w:lastRenderedPageBreak/>
        <w:t xml:space="preserve">Planos </w:t>
      </w:r>
      <w:r w:rsidR="00095AC4" w:rsidRPr="00877618">
        <w:rPr>
          <w:rFonts w:ascii="Times New Roman" w:hAnsi="Times New Roman" w:cs="Times New Roman"/>
          <w:b w:val="0"/>
        </w:rPr>
        <w:t>Econômicos</w:t>
      </w:r>
      <w:bookmarkEnd w:id="0"/>
    </w:p>
    <w:p w:rsidR="00877618" w:rsidRPr="00877618" w:rsidRDefault="00877618" w:rsidP="00877618">
      <w:pPr>
        <w:spacing w:after="0"/>
        <w:ind w:firstLine="567"/>
        <w:rPr>
          <w:rFonts w:ascii="Times New Roman" w:hAnsi="Times New Roman" w:cs="Times New Roman"/>
          <w:b/>
          <w:sz w:val="28"/>
          <w:szCs w:val="28"/>
        </w:rPr>
      </w:pPr>
    </w:p>
    <w:p w:rsidR="008E2F50" w:rsidRPr="00877618" w:rsidRDefault="008E2F50" w:rsidP="00877618">
      <w:pPr>
        <w:spacing w:after="0"/>
        <w:ind w:firstLine="567"/>
        <w:rPr>
          <w:rFonts w:ascii="Times New Roman" w:hAnsi="Times New Roman" w:cs="Times New Roman"/>
          <w:sz w:val="24"/>
          <w:szCs w:val="24"/>
        </w:rPr>
      </w:pPr>
      <w:r w:rsidRPr="00877618">
        <w:rPr>
          <w:rFonts w:ascii="Times New Roman" w:hAnsi="Times New Roman" w:cs="Times New Roman"/>
          <w:sz w:val="24"/>
          <w:szCs w:val="24"/>
        </w:rPr>
        <w:t xml:space="preserve">Plano econômico pode ser entendido como um conjunto de ações e diretrizes integradas, que tem como objetivo principal promover o desenvolvimento econômico e social de uma </w:t>
      </w:r>
      <w:proofErr w:type="gramStart"/>
      <w:r w:rsidRPr="00877618">
        <w:rPr>
          <w:rFonts w:ascii="Times New Roman" w:hAnsi="Times New Roman" w:cs="Times New Roman"/>
          <w:sz w:val="24"/>
          <w:szCs w:val="24"/>
        </w:rPr>
        <w:t>região(</w:t>
      </w:r>
      <w:proofErr w:type="gramEnd"/>
      <w:r w:rsidRPr="00877618">
        <w:rPr>
          <w:rFonts w:ascii="Times New Roman" w:hAnsi="Times New Roman" w:cs="Times New Roman"/>
          <w:sz w:val="24"/>
          <w:szCs w:val="24"/>
        </w:rPr>
        <w:t xml:space="preserve"> cidade, Estado ou país)</w:t>
      </w:r>
      <w:r w:rsidRPr="00877618">
        <w:rPr>
          <w:rFonts w:ascii="Times New Roman" w:hAnsi="Times New Roman" w:cs="Times New Roman"/>
          <w:sz w:val="24"/>
          <w:szCs w:val="24"/>
        </w:rPr>
        <w:br/>
        <w:t xml:space="preserve">Podemos destacar por exemplo o SALTE do governo de Eurico Gaspar Dutra (sigla de saúde, alimentação, transporte e energia) que obteve bons resultados, sendo que uns foram bem sucedidos outros não. E os Planos Quinquenais de governo de Juscelino </w:t>
      </w:r>
      <w:r w:rsidR="00877618" w:rsidRPr="00877618">
        <w:rPr>
          <w:rFonts w:ascii="Times New Roman" w:hAnsi="Times New Roman" w:cs="Times New Roman"/>
          <w:sz w:val="24"/>
          <w:szCs w:val="24"/>
        </w:rPr>
        <w:t>Kubitschek</w:t>
      </w:r>
      <w:r w:rsidRPr="00877618">
        <w:rPr>
          <w:rFonts w:ascii="Times New Roman" w:hAnsi="Times New Roman" w:cs="Times New Roman"/>
          <w:sz w:val="24"/>
          <w:szCs w:val="24"/>
        </w:rPr>
        <w:t>, que tinha o objetivo de crescer cinquenta anos em cinco de mandato governamental.</w:t>
      </w:r>
    </w:p>
    <w:p w:rsidR="00EB520F" w:rsidRPr="00877618" w:rsidRDefault="008E2F50" w:rsidP="00877618">
      <w:pPr>
        <w:spacing w:after="0"/>
        <w:ind w:firstLine="567"/>
        <w:rPr>
          <w:rFonts w:ascii="Times New Roman" w:hAnsi="Times New Roman" w:cs="Times New Roman"/>
          <w:sz w:val="24"/>
          <w:szCs w:val="24"/>
        </w:rPr>
      </w:pPr>
      <w:r w:rsidRPr="00877618">
        <w:rPr>
          <w:rFonts w:ascii="Times New Roman" w:hAnsi="Times New Roman" w:cs="Times New Roman"/>
          <w:sz w:val="24"/>
          <w:szCs w:val="24"/>
        </w:rPr>
        <w:t xml:space="preserve"> </w:t>
      </w:r>
      <w:r w:rsidR="00EB520F" w:rsidRPr="00877618">
        <w:rPr>
          <w:rFonts w:ascii="Times New Roman" w:hAnsi="Times New Roman" w:cs="Times New Roman"/>
          <w:sz w:val="24"/>
          <w:szCs w:val="24"/>
        </w:rPr>
        <w:t xml:space="preserve">A última eleição indireta de um candidato civil, em 1985, marca o fim do Regime Militar, mas a transição para a democracia só se consolida em 1988, no governo Sarney, quando é promulgada a nova Constituição por uma Assembléia Constituinte. </w:t>
      </w:r>
      <w:proofErr w:type="gramStart"/>
      <w:r w:rsidR="00EB520F" w:rsidRPr="00877618">
        <w:rPr>
          <w:rFonts w:ascii="Times New Roman" w:hAnsi="Times New Roman" w:cs="Times New Roman"/>
          <w:sz w:val="24"/>
          <w:szCs w:val="24"/>
        </w:rPr>
        <w:t>A</w:t>
      </w:r>
      <w:proofErr w:type="gramEnd"/>
      <w:r w:rsidR="00EB520F" w:rsidRPr="00877618">
        <w:rPr>
          <w:rFonts w:ascii="Times New Roman" w:hAnsi="Times New Roman" w:cs="Times New Roman"/>
          <w:sz w:val="24"/>
          <w:szCs w:val="24"/>
        </w:rPr>
        <w:t xml:space="preserve"> volta aos padrões democráticos não é suficiente para superar os graves problemas sociais e econômicos advindos da inflação e do endividamento externo. Para enfrentar seus desafios, os governos dos Presidentes José Sarney e Fernando Collor irão praticar sete planos consecutivos de combate à inflação: Cruzado (início de 1986), Cruzadinho (meados de 1986), Cruzado II (final de 1986), Bresser (junho de 1987), Verão (janeiro de 1989), Collor (março de 1990) e Collor </w:t>
      </w:r>
      <w:proofErr w:type="gramStart"/>
      <w:r w:rsidR="00EB520F" w:rsidRPr="00877618">
        <w:rPr>
          <w:rFonts w:ascii="Times New Roman" w:hAnsi="Times New Roman" w:cs="Times New Roman"/>
          <w:sz w:val="24"/>
          <w:szCs w:val="24"/>
        </w:rPr>
        <w:t>2</w:t>
      </w:r>
      <w:proofErr w:type="gramEnd"/>
      <w:r w:rsidR="00EB520F" w:rsidRPr="00877618">
        <w:rPr>
          <w:rFonts w:ascii="Times New Roman" w:hAnsi="Times New Roman" w:cs="Times New Roman"/>
          <w:sz w:val="24"/>
          <w:szCs w:val="24"/>
        </w:rPr>
        <w:t xml:space="preserve"> (janeiro de 1991). O fracasso ou má condução desses planos levou o país a uma hiperinflação, com a moeda desvalorizada em três decimais duas vezes no período de três anos. Somente em 1994, com a elaboração do Plano Real, durante o governo Itamar Franco, e sua manutenção e desenvolvimento no governo do Presidente Fernando Henrique Cardoso, o país veio a conhecer uma relativa estabilidade monetária, ora e outra ameaçada pelas sucessivas crises dos mercados internacionais.</w:t>
      </w:r>
    </w:p>
    <w:p w:rsidR="00A4227A" w:rsidRDefault="00A4227A" w:rsidP="00877618">
      <w:pPr>
        <w:spacing w:after="0"/>
        <w:ind w:firstLine="567"/>
        <w:rPr>
          <w:rFonts w:ascii="Times New Roman" w:hAnsi="Times New Roman" w:cs="Times New Roman"/>
          <w:sz w:val="24"/>
          <w:szCs w:val="24"/>
        </w:rPr>
      </w:pPr>
    </w:p>
    <w:p w:rsidR="00877618" w:rsidRDefault="00877618" w:rsidP="00877618">
      <w:pPr>
        <w:spacing w:after="0"/>
        <w:ind w:firstLine="567"/>
        <w:rPr>
          <w:rFonts w:ascii="Times New Roman" w:hAnsi="Times New Roman" w:cs="Times New Roman"/>
          <w:sz w:val="24"/>
          <w:szCs w:val="24"/>
        </w:rPr>
      </w:pPr>
    </w:p>
    <w:p w:rsidR="00095AC4" w:rsidRDefault="00095AC4" w:rsidP="00877618">
      <w:pPr>
        <w:spacing w:after="0"/>
        <w:ind w:firstLine="567"/>
        <w:rPr>
          <w:rFonts w:ascii="Times New Roman" w:hAnsi="Times New Roman" w:cs="Times New Roman"/>
          <w:sz w:val="24"/>
          <w:szCs w:val="24"/>
        </w:rPr>
      </w:pPr>
    </w:p>
    <w:p w:rsidR="00095AC4" w:rsidRDefault="00095AC4" w:rsidP="00877618">
      <w:pPr>
        <w:spacing w:after="0"/>
        <w:ind w:firstLine="567"/>
        <w:rPr>
          <w:rFonts w:ascii="Times New Roman" w:hAnsi="Times New Roman" w:cs="Times New Roman"/>
          <w:sz w:val="24"/>
          <w:szCs w:val="24"/>
        </w:rPr>
      </w:pPr>
    </w:p>
    <w:p w:rsidR="00095AC4" w:rsidRDefault="00095AC4" w:rsidP="00877618">
      <w:pPr>
        <w:spacing w:after="0"/>
        <w:ind w:firstLine="567"/>
        <w:rPr>
          <w:rFonts w:ascii="Times New Roman" w:hAnsi="Times New Roman" w:cs="Times New Roman"/>
          <w:sz w:val="24"/>
          <w:szCs w:val="24"/>
        </w:rPr>
      </w:pPr>
    </w:p>
    <w:p w:rsidR="00095AC4" w:rsidRDefault="00095AC4" w:rsidP="00877618">
      <w:pPr>
        <w:spacing w:after="0"/>
        <w:ind w:firstLine="567"/>
        <w:rPr>
          <w:rFonts w:ascii="Times New Roman" w:hAnsi="Times New Roman" w:cs="Times New Roman"/>
          <w:sz w:val="24"/>
          <w:szCs w:val="24"/>
        </w:rPr>
      </w:pPr>
    </w:p>
    <w:p w:rsidR="00095AC4" w:rsidRDefault="00095AC4" w:rsidP="00877618">
      <w:pPr>
        <w:spacing w:after="0"/>
        <w:ind w:firstLine="567"/>
        <w:rPr>
          <w:rFonts w:ascii="Times New Roman" w:hAnsi="Times New Roman" w:cs="Times New Roman"/>
          <w:sz w:val="24"/>
          <w:szCs w:val="24"/>
        </w:rPr>
      </w:pPr>
    </w:p>
    <w:p w:rsidR="00095AC4" w:rsidRDefault="00095AC4" w:rsidP="00877618">
      <w:pPr>
        <w:spacing w:after="0"/>
        <w:ind w:firstLine="567"/>
        <w:rPr>
          <w:rFonts w:ascii="Times New Roman" w:hAnsi="Times New Roman" w:cs="Times New Roman"/>
          <w:sz w:val="24"/>
          <w:szCs w:val="24"/>
        </w:rPr>
      </w:pPr>
    </w:p>
    <w:p w:rsidR="00095AC4" w:rsidRDefault="00095AC4" w:rsidP="00877618">
      <w:pPr>
        <w:spacing w:after="0"/>
        <w:ind w:firstLine="567"/>
        <w:rPr>
          <w:rFonts w:ascii="Times New Roman" w:hAnsi="Times New Roman" w:cs="Times New Roman"/>
          <w:sz w:val="24"/>
          <w:szCs w:val="24"/>
        </w:rPr>
      </w:pPr>
    </w:p>
    <w:p w:rsidR="00095AC4" w:rsidRDefault="00095AC4" w:rsidP="00877618">
      <w:pPr>
        <w:spacing w:after="0"/>
        <w:ind w:firstLine="567"/>
        <w:rPr>
          <w:rFonts w:ascii="Times New Roman" w:hAnsi="Times New Roman" w:cs="Times New Roman"/>
          <w:sz w:val="24"/>
          <w:szCs w:val="24"/>
        </w:rPr>
      </w:pPr>
    </w:p>
    <w:p w:rsidR="00095AC4" w:rsidRDefault="00095AC4" w:rsidP="00877618">
      <w:pPr>
        <w:spacing w:after="0"/>
        <w:ind w:firstLine="567"/>
        <w:rPr>
          <w:rFonts w:ascii="Times New Roman" w:hAnsi="Times New Roman" w:cs="Times New Roman"/>
          <w:sz w:val="24"/>
          <w:szCs w:val="24"/>
        </w:rPr>
      </w:pPr>
    </w:p>
    <w:p w:rsidR="00095AC4" w:rsidRDefault="00095AC4" w:rsidP="00877618">
      <w:pPr>
        <w:spacing w:after="0"/>
        <w:ind w:firstLine="567"/>
        <w:rPr>
          <w:rFonts w:ascii="Times New Roman" w:hAnsi="Times New Roman" w:cs="Times New Roman"/>
          <w:sz w:val="24"/>
          <w:szCs w:val="24"/>
        </w:rPr>
      </w:pPr>
    </w:p>
    <w:p w:rsidR="00095AC4" w:rsidRDefault="00095AC4" w:rsidP="00877618">
      <w:pPr>
        <w:spacing w:after="0"/>
        <w:ind w:firstLine="567"/>
        <w:rPr>
          <w:rFonts w:ascii="Times New Roman" w:hAnsi="Times New Roman" w:cs="Times New Roman"/>
          <w:sz w:val="24"/>
          <w:szCs w:val="24"/>
        </w:rPr>
      </w:pPr>
    </w:p>
    <w:p w:rsidR="00095AC4" w:rsidRDefault="00095AC4" w:rsidP="00877618">
      <w:pPr>
        <w:spacing w:after="0"/>
        <w:ind w:firstLine="567"/>
        <w:rPr>
          <w:rFonts w:ascii="Times New Roman" w:hAnsi="Times New Roman" w:cs="Times New Roman"/>
          <w:sz w:val="24"/>
          <w:szCs w:val="24"/>
        </w:rPr>
      </w:pPr>
    </w:p>
    <w:p w:rsidR="00095AC4" w:rsidRDefault="00095AC4" w:rsidP="00877618">
      <w:pPr>
        <w:spacing w:after="0"/>
        <w:ind w:firstLine="567"/>
        <w:rPr>
          <w:rFonts w:ascii="Times New Roman" w:hAnsi="Times New Roman" w:cs="Times New Roman"/>
          <w:sz w:val="24"/>
          <w:szCs w:val="24"/>
        </w:rPr>
      </w:pPr>
    </w:p>
    <w:p w:rsidR="00095AC4" w:rsidRDefault="00095AC4" w:rsidP="00877618">
      <w:pPr>
        <w:spacing w:after="0"/>
        <w:ind w:firstLine="567"/>
        <w:rPr>
          <w:rFonts w:ascii="Times New Roman" w:hAnsi="Times New Roman" w:cs="Times New Roman"/>
          <w:sz w:val="24"/>
          <w:szCs w:val="24"/>
        </w:rPr>
      </w:pPr>
    </w:p>
    <w:p w:rsidR="00095AC4" w:rsidRDefault="00095AC4" w:rsidP="00877618">
      <w:pPr>
        <w:spacing w:after="0"/>
        <w:ind w:firstLine="567"/>
        <w:rPr>
          <w:rFonts w:ascii="Times New Roman" w:hAnsi="Times New Roman" w:cs="Times New Roman"/>
          <w:sz w:val="24"/>
          <w:szCs w:val="24"/>
        </w:rPr>
      </w:pPr>
    </w:p>
    <w:p w:rsidR="00095AC4" w:rsidRDefault="00095AC4" w:rsidP="00877618">
      <w:pPr>
        <w:spacing w:after="0"/>
        <w:ind w:firstLine="567"/>
        <w:rPr>
          <w:rFonts w:ascii="Times New Roman" w:hAnsi="Times New Roman" w:cs="Times New Roman"/>
          <w:sz w:val="24"/>
          <w:szCs w:val="24"/>
        </w:rPr>
      </w:pPr>
    </w:p>
    <w:p w:rsidR="00095AC4" w:rsidRDefault="00095AC4" w:rsidP="00877618">
      <w:pPr>
        <w:spacing w:after="0"/>
        <w:ind w:firstLine="567"/>
        <w:rPr>
          <w:rFonts w:ascii="Times New Roman" w:hAnsi="Times New Roman" w:cs="Times New Roman"/>
          <w:sz w:val="24"/>
          <w:szCs w:val="24"/>
        </w:rPr>
      </w:pPr>
    </w:p>
    <w:p w:rsidR="00095AC4" w:rsidRDefault="00095AC4" w:rsidP="00877618">
      <w:pPr>
        <w:spacing w:after="0"/>
        <w:ind w:firstLine="567"/>
        <w:rPr>
          <w:rFonts w:ascii="Times New Roman" w:hAnsi="Times New Roman" w:cs="Times New Roman"/>
          <w:sz w:val="24"/>
          <w:szCs w:val="24"/>
        </w:rPr>
      </w:pPr>
    </w:p>
    <w:p w:rsidR="00095AC4" w:rsidRDefault="00095AC4" w:rsidP="00877618">
      <w:pPr>
        <w:spacing w:after="0"/>
        <w:ind w:firstLine="567"/>
        <w:rPr>
          <w:rFonts w:ascii="Times New Roman" w:hAnsi="Times New Roman" w:cs="Times New Roman"/>
          <w:sz w:val="24"/>
          <w:szCs w:val="24"/>
        </w:rPr>
      </w:pPr>
    </w:p>
    <w:p w:rsidR="00095AC4" w:rsidRDefault="00095AC4" w:rsidP="00877618">
      <w:pPr>
        <w:spacing w:after="0"/>
        <w:ind w:firstLine="567"/>
        <w:rPr>
          <w:rFonts w:ascii="Times New Roman" w:hAnsi="Times New Roman" w:cs="Times New Roman"/>
          <w:sz w:val="24"/>
          <w:szCs w:val="24"/>
        </w:rPr>
      </w:pPr>
    </w:p>
    <w:p w:rsidR="00095AC4" w:rsidRPr="00877618" w:rsidRDefault="00095AC4" w:rsidP="00877618">
      <w:pPr>
        <w:spacing w:after="0"/>
        <w:ind w:firstLine="567"/>
        <w:rPr>
          <w:rFonts w:ascii="Times New Roman" w:hAnsi="Times New Roman" w:cs="Times New Roman"/>
          <w:sz w:val="24"/>
          <w:szCs w:val="24"/>
        </w:rPr>
      </w:pPr>
    </w:p>
    <w:p w:rsidR="00EB520F" w:rsidRDefault="00EB520F" w:rsidP="00095AC4">
      <w:pPr>
        <w:pStyle w:val="Ttulo1"/>
        <w:rPr>
          <w:rFonts w:ascii="Times New Roman" w:hAnsi="Times New Roman" w:cs="Times New Roman"/>
          <w:b w:val="0"/>
        </w:rPr>
      </w:pPr>
      <w:bookmarkStart w:id="1" w:name="_Toc294227241"/>
      <w:r w:rsidRPr="00877618">
        <w:rPr>
          <w:rFonts w:ascii="Times New Roman" w:hAnsi="Times New Roman" w:cs="Times New Roman"/>
          <w:b w:val="0"/>
        </w:rPr>
        <w:lastRenderedPageBreak/>
        <w:t>Relação de Planos Econômicos</w:t>
      </w:r>
      <w:bookmarkEnd w:id="1"/>
    </w:p>
    <w:p w:rsidR="00877618" w:rsidRPr="00877618" w:rsidRDefault="00877618" w:rsidP="00877618">
      <w:pPr>
        <w:spacing w:after="0"/>
        <w:ind w:firstLine="567"/>
        <w:rPr>
          <w:rFonts w:ascii="Times New Roman" w:hAnsi="Times New Roman" w:cs="Times New Roman"/>
          <w:b/>
          <w:sz w:val="28"/>
          <w:szCs w:val="28"/>
        </w:rPr>
      </w:pPr>
    </w:p>
    <w:p w:rsidR="00EB520F" w:rsidRPr="00877618" w:rsidRDefault="00EB520F" w:rsidP="00877618">
      <w:pPr>
        <w:pStyle w:val="PargrafodaLista"/>
        <w:numPr>
          <w:ilvl w:val="0"/>
          <w:numId w:val="3"/>
        </w:numPr>
        <w:spacing w:after="0"/>
        <w:ind w:left="426"/>
        <w:rPr>
          <w:rFonts w:ascii="Times New Roman" w:hAnsi="Times New Roman" w:cs="Times New Roman"/>
          <w:sz w:val="24"/>
          <w:szCs w:val="24"/>
        </w:rPr>
      </w:pPr>
      <w:r w:rsidRPr="00877618">
        <w:rPr>
          <w:rFonts w:ascii="Times New Roman" w:hAnsi="Times New Roman" w:cs="Times New Roman"/>
          <w:sz w:val="24"/>
          <w:szCs w:val="24"/>
        </w:rPr>
        <w:t>Plano SALTE (Governo Eurico Gaspar Dutra - 1946 / 1951) </w:t>
      </w:r>
    </w:p>
    <w:p w:rsidR="00EB520F" w:rsidRPr="00877618" w:rsidRDefault="00EB520F" w:rsidP="00877618">
      <w:pPr>
        <w:pStyle w:val="PargrafodaLista"/>
        <w:numPr>
          <w:ilvl w:val="0"/>
          <w:numId w:val="3"/>
        </w:numPr>
        <w:spacing w:after="0"/>
        <w:ind w:left="426"/>
        <w:rPr>
          <w:rFonts w:ascii="Times New Roman" w:hAnsi="Times New Roman" w:cs="Times New Roman"/>
          <w:sz w:val="24"/>
          <w:szCs w:val="24"/>
        </w:rPr>
      </w:pPr>
      <w:r w:rsidRPr="00877618">
        <w:rPr>
          <w:rFonts w:ascii="Times New Roman" w:hAnsi="Times New Roman" w:cs="Times New Roman"/>
          <w:sz w:val="24"/>
          <w:szCs w:val="24"/>
        </w:rPr>
        <w:t xml:space="preserve">Plano de Metas (Governo Juscelino </w:t>
      </w:r>
      <w:proofErr w:type="gramStart"/>
      <w:r w:rsidRPr="00877618">
        <w:rPr>
          <w:rFonts w:ascii="Times New Roman" w:hAnsi="Times New Roman" w:cs="Times New Roman"/>
          <w:sz w:val="24"/>
          <w:szCs w:val="24"/>
        </w:rPr>
        <w:t>Kubitschek ?</w:t>
      </w:r>
      <w:proofErr w:type="gramEnd"/>
      <w:r w:rsidRPr="00877618">
        <w:rPr>
          <w:rFonts w:ascii="Times New Roman" w:hAnsi="Times New Roman" w:cs="Times New Roman"/>
          <w:sz w:val="24"/>
          <w:szCs w:val="24"/>
        </w:rPr>
        <w:t xml:space="preserve"> 1956 / 1961</w:t>
      </w:r>
    </w:p>
    <w:p w:rsidR="00EB520F" w:rsidRPr="00877618" w:rsidRDefault="00EB520F" w:rsidP="00877618">
      <w:pPr>
        <w:pStyle w:val="PargrafodaLista"/>
        <w:numPr>
          <w:ilvl w:val="0"/>
          <w:numId w:val="3"/>
        </w:numPr>
        <w:spacing w:after="0"/>
        <w:ind w:left="426"/>
        <w:rPr>
          <w:rFonts w:ascii="Times New Roman" w:hAnsi="Times New Roman" w:cs="Times New Roman"/>
          <w:sz w:val="24"/>
          <w:szCs w:val="24"/>
        </w:rPr>
      </w:pPr>
      <w:r w:rsidRPr="00877618">
        <w:rPr>
          <w:rFonts w:ascii="Times New Roman" w:hAnsi="Times New Roman" w:cs="Times New Roman"/>
          <w:sz w:val="24"/>
          <w:szCs w:val="24"/>
        </w:rPr>
        <w:t xml:space="preserve">Programa de Ação Econômica do Governo - PAEG (Governo Castelo </w:t>
      </w:r>
      <w:proofErr w:type="gramStart"/>
      <w:r w:rsidRPr="00877618">
        <w:rPr>
          <w:rFonts w:ascii="Times New Roman" w:hAnsi="Times New Roman" w:cs="Times New Roman"/>
          <w:sz w:val="24"/>
          <w:szCs w:val="24"/>
        </w:rPr>
        <w:t>Branco ?</w:t>
      </w:r>
      <w:proofErr w:type="gramEnd"/>
      <w:r w:rsidRPr="00877618">
        <w:rPr>
          <w:rFonts w:ascii="Times New Roman" w:hAnsi="Times New Roman" w:cs="Times New Roman"/>
          <w:sz w:val="24"/>
          <w:szCs w:val="24"/>
        </w:rPr>
        <w:t xml:space="preserve"> 1964 / 1967) </w:t>
      </w:r>
    </w:p>
    <w:p w:rsidR="00EB520F" w:rsidRPr="00877618" w:rsidRDefault="00EB520F" w:rsidP="00877618">
      <w:pPr>
        <w:pStyle w:val="PargrafodaLista"/>
        <w:numPr>
          <w:ilvl w:val="0"/>
          <w:numId w:val="3"/>
        </w:numPr>
        <w:spacing w:after="0"/>
        <w:ind w:left="426"/>
        <w:rPr>
          <w:rFonts w:ascii="Times New Roman" w:hAnsi="Times New Roman" w:cs="Times New Roman"/>
          <w:sz w:val="24"/>
          <w:szCs w:val="24"/>
        </w:rPr>
      </w:pPr>
      <w:r w:rsidRPr="00877618">
        <w:rPr>
          <w:rFonts w:ascii="Times New Roman" w:hAnsi="Times New Roman" w:cs="Times New Roman"/>
          <w:sz w:val="24"/>
          <w:szCs w:val="24"/>
        </w:rPr>
        <w:t>Programa Estratégico de Desenvolvimento (Gover</w:t>
      </w:r>
      <w:r w:rsidRPr="00877618">
        <w:rPr>
          <w:rFonts w:ascii="Times New Roman" w:hAnsi="Times New Roman" w:cs="Times New Roman"/>
          <w:sz w:val="24"/>
          <w:szCs w:val="24"/>
        </w:rPr>
        <w:softHyphen/>
        <w:t>no Costa e Silva - 1967 / 1969) </w:t>
      </w:r>
    </w:p>
    <w:p w:rsidR="00EB520F" w:rsidRPr="00877618" w:rsidRDefault="00EB520F" w:rsidP="00877618">
      <w:pPr>
        <w:pStyle w:val="PargrafodaLista"/>
        <w:numPr>
          <w:ilvl w:val="0"/>
          <w:numId w:val="3"/>
        </w:numPr>
        <w:spacing w:after="0"/>
        <w:ind w:left="426"/>
        <w:rPr>
          <w:rFonts w:ascii="Times New Roman" w:hAnsi="Times New Roman" w:cs="Times New Roman"/>
          <w:sz w:val="24"/>
          <w:szCs w:val="24"/>
        </w:rPr>
      </w:pPr>
      <w:r w:rsidRPr="00877618">
        <w:rPr>
          <w:rFonts w:ascii="Times New Roman" w:hAnsi="Times New Roman" w:cs="Times New Roman"/>
          <w:sz w:val="24"/>
          <w:szCs w:val="24"/>
        </w:rPr>
        <w:t>Plano Nacional de Desenvolvimento - I PND (Go</w:t>
      </w:r>
      <w:r w:rsidRPr="00877618">
        <w:rPr>
          <w:rFonts w:ascii="Times New Roman" w:hAnsi="Times New Roman" w:cs="Times New Roman"/>
          <w:sz w:val="24"/>
          <w:szCs w:val="24"/>
        </w:rPr>
        <w:softHyphen/>
        <w:t>verno Emílio G</w:t>
      </w:r>
      <w:r w:rsidR="00877618" w:rsidRPr="00877618">
        <w:rPr>
          <w:rFonts w:ascii="Times New Roman" w:hAnsi="Times New Roman" w:cs="Times New Roman"/>
          <w:sz w:val="24"/>
          <w:szCs w:val="24"/>
        </w:rPr>
        <w:t>.</w:t>
      </w:r>
      <w:proofErr w:type="gramStart"/>
      <w:r w:rsidR="00877618" w:rsidRPr="00877618">
        <w:rPr>
          <w:rFonts w:ascii="Times New Roman" w:hAnsi="Times New Roman" w:cs="Times New Roman"/>
          <w:sz w:val="24"/>
          <w:szCs w:val="24"/>
        </w:rPr>
        <w:t xml:space="preserve"> </w:t>
      </w:r>
      <w:r w:rsidRPr="00877618">
        <w:rPr>
          <w:rFonts w:ascii="Times New Roman" w:hAnsi="Times New Roman" w:cs="Times New Roman"/>
          <w:sz w:val="24"/>
          <w:szCs w:val="24"/>
        </w:rPr>
        <w:t xml:space="preserve"> </w:t>
      </w:r>
      <w:proofErr w:type="gramEnd"/>
      <w:r w:rsidRPr="00877618">
        <w:rPr>
          <w:rFonts w:ascii="Times New Roman" w:hAnsi="Times New Roman" w:cs="Times New Roman"/>
          <w:sz w:val="24"/>
          <w:szCs w:val="24"/>
        </w:rPr>
        <w:t>Médici- 1969 / 1974) </w:t>
      </w:r>
    </w:p>
    <w:p w:rsidR="00EB520F" w:rsidRPr="00877618" w:rsidRDefault="00EB520F" w:rsidP="00877618">
      <w:pPr>
        <w:pStyle w:val="PargrafodaLista"/>
        <w:numPr>
          <w:ilvl w:val="0"/>
          <w:numId w:val="3"/>
        </w:numPr>
        <w:spacing w:after="0"/>
        <w:ind w:left="426"/>
        <w:rPr>
          <w:rFonts w:ascii="Times New Roman" w:hAnsi="Times New Roman" w:cs="Times New Roman"/>
          <w:sz w:val="24"/>
          <w:szCs w:val="24"/>
        </w:rPr>
      </w:pPr>
      <w:r w:rsidRPr="00877618">
        <w:rPr>
          <w:rFonts w:ascii="Times New Roman" w:hAnsi="Times New Roman" w:cs="Times New Roman"/>
          <w:sz w:val="24"/>
          <w:szCs w:val="24"/>
        </w:rPr>
        <w:t>II Plano Nacional de Desenvolvimento - II PND (Governo Ernesto Geisel- 1974 / 1979) </w:t>
      </w:r>
    </w:p>
    <w:p w:rsidR="00EB520F" w:rsidRPr="00877618" w:rsidRDefault="00EB520F" w:rsidP="00877618">
      <w:pPr>
        <w:pStyle w:val="PargrafodaLista"/>
        <w:numPr>
          <w:ilvl w:val="0"/>
          <w:numId w:val="3"/>
        </w:numPr>
        <w:spacing w:after="0"/>
        <w:ind w:left="426"/>
        <w:rPr>
          <w:rFonts w:ascii="Times New Roman" w:hAnsi="Times New Roman" w:cs="Times New Roman"/>
          <w:sz w:val="24"/>
          <w:szCs w:val="24"/>
        </w:rPr>
      </w:pPr>
      <w:r w:rsidRPr="00877618">
        <w:rPr>
          <w:rFonts w:ascii="Times New Roman" w:hAnsi="Times New Roman" w:cs="Times New Roman"/>
          <w:sz w:val="24"/>
          <w:szCs w:val="24"/>
        </w:rPr>
        <w:t>III Plano Nacional de Desenvolvimento - III PND (Governo João B</w:t>
      </w:r>
      <w:r w:rsidR="00877618" w:rsidRPr="00877618">
        <w:rPr>
          <w:rFonts w:ascii="Times New Roman" w:hAnsi="Times New Roman" w:cs="Times New Roman"/>
          <w:sz w:val="24"/>
          <w:szCs w:val="24"/>
        </w:rPr>
        <w:t>.</w:t>
      </w:r>
      <w:r w:rsidRPr="00877618">
        <w:rPr>
          <w:rFonts w:ascii="Times New Roman" w:hAnsi="Times New Roman" w:cs="Times New Roman"/>
          <w:sz w:val="24"/>
          <w:szCs w:val="24"/>
        </w:rPr>
        <w:t xml:space="preserve"> Figueiredo 1979 / 1985)</w:t>
      </w:r>
    </w:p>
    <w:p w:rsidR="00877618" w:rsidRPr="00877618" w:rsidRDefault="00EB520F" w:rsidP="00877618">
      <w:pPr>
        <w:pStyle w:val="PargrafodaLista"/>
        <w:numPr>
          <w:ilvl w:val="0"/>
          <w:numId w:val="3"/>
        </w:numPr>
        <w:spacing w:after="0"/>
        <w:ind w:left="426"/>
        <w:rPr>
          <w:rFonts w:ascii="Times New Roman" w:hAnsi="Times New Roman" w:cs="Times New Roman"/>
          <w:sz w:val="24"/>
          <w:szCs w:val="24"/>
        </w:rPr>
      </w:pPr>
      <w:r w:rsidRPr="00877618">
        <w:rPr>
          <w:rFonts w:ascii="Times New Roman" w:hAnsi="Times New Roman" w:cs="Times New Roman"/>
          <w:sz w:val="24"/>
          <w:szCs w:val="24"/>
        </w:rPr>
        <w:t>Plano Cruzado (Governo José Sarney - 1986) </w:t>
      </w:r>
    </w:p>
    <w:p w:rsidR="00877618" w:rsidRPr="00877618" w:rsidRDefault="00EB520F" w:rsidP="00877618">
      <w:pPr>
        <w:pStyle w:val="PargrafodaLista"/>
        <w:numPr>
          <w:ilvl w:val="0"/>
          <w:numId w:val="3"/>
        </w:numPr>
        <w:spacing w:after="0"/>
        <w:ind w:left="426"/>
        <w:rPr>
          <w:rFonts w:ascii="Times New Roman" w:hAnsi="Times New Roman" w:cs="Times New Roman"/>
          <w:sz w:val="24"/>
          <w:szCs w:val="24"/>
        </w:rPr>
      </w:pPr>
      <w:r w:rsidRPr="00877618">
        <w:rPr>
          <w:rFonts w:ascii="Times New Roman" w:hAnsi="Times New Roman" w:cs="Times New Roman"/>
          <w:sz w:val="24"/>
          <w:szCs w:val="24"/>
        </w:rPr>
        <w:t>Plano Bresser</w:t>
      </w:r>
      <w:r w:rsidR="008E2F50" w:rsidRPr="00877618">
        <w:rPr>
          <w:rFonts w:ascii="Times New Roman" w:hAnsi="Times New Roman" w:cs="Times New Roman"/>
          <w:sz w:val="24"/>
          <w:szCs w:val="24"/>
        </w:rPr>
        <w:t xml:space="preserve"> </w:t>
      </w:r>
      <w:proofErr w:type="gramStart"/>
      <w:r w:rsidR="008E2F50" w:rsidRPr="00877618">
        <w:rPr>
          <w:rFonts w:ascii="Times New Roman" w:hAnsi="Times New Roman" w:cs="Times New Roman"/>
          <w:sz w:val="24"/>
          <w:szCs w:val="24"/>
        </w:rPr>
        <w:t xml:space="preserve">( </w:t>
      </w:r>
      <w:proofErr w:type="gramEnd"/>
      <w:r w:rsidR="008E2F50" w:rsidRPr="00877618">
        <w:rPr>
          <w:rFonts w:ascii="Times New Roman" w:hAnsi="Times New Roman" w:cs="Times New Roman"/>
          <w:sz w:val="24"/>
          <w:szCs w:val="24"/>
        </w:rPr>
        <w:t xml:space="preserve">Governo Jose Sarney </w:t>
      </w:r>
      <w:r w:rsidRPr="00877618">
        <w:rPr>
          <w:rFonts w:ascii="Times New Roman" w:hAnsi="Times New Roman" w:cs="Times New Roman"/>
          <w:sz w:val="24"/>
          <w:szCs w:val="24"/>
        </w:rPr>
        <w:t xml:space="preserve"> – Julho 1987</w:t>
      </w:r>
      <w:r w:rsidR="008E2F50" w:rsidRPr="00877618">
        <w:rPr>
          <w:rFonts w:ascii="Times New Roman" w:hAnsi="Times New Roman" w:cs="Times New Roman"/>
          <w:sz w:val="24"/>
          <w:szCs w:val="24"/>
        </w:rPr>
        <w:t>)</w:t>
      </w:r>
    </w:p>
    <w:p w:rsidR="00877618" w:rsidRPr="00877618" w:rsidRDefault="00EB520F" w:rsidP="00877618">
      <w:pPr>
        <w:pStyle w:val="PargrafodaLista"/>
        <w:numPr>
          <w:ilvl w:val="0"/>
          <w:numId w:val="3"/>
        </w:numPr>
        <w:spacing w:after="0"/>
        <w:ind w:left="426"/>
        <w:rPr>
          <w:rFonts w:ascii="Times New Roman" w:hAnsi="Times New Roman" w:cs="Times New Roman"/>
          <w:sz w:val="24"/>
          <w:szCs w:val="24"/>
        </w:rPr>
      </w:pPr>
      <w:r w:rsidRPr="00877618">
        <w:rPr>
          <w:rFonts w:ascii="Times New Roman" w:hAnsi="Times New Roman" w:cs="Times New Roman"/>
          <w:sz w:val="24"/>
          <w:szCs w:val="24"/>
        </w:rPr>
        <w:t xml:space="preserve">Plano Verão </w:t>
      </w:r>
      <w:proofErr w:type="gramStart"/>
      <w:r w:rsidR="008E2F50" w:rsidRPr="00877618">
        <w:rPr>
          <w:rFonts w:ascii="Times New Roman" w:hAnsi="Times New Roman" w:cs="Times New Roman"/>
          <w:sz w:val="24"/>
          <w:szCs w:val="24"/>
        </w:rPr>
        <w:t xml:space="preserve">( </w:t>
      </w:r>
      <w:proofErr w:type="gramEnd"/>
      <w:r w:rsidR="008E2F50" w:rsidRPr="00877618">
        <w:rPr>
          <w:rFonts w:ascii="Times New Roman" w:hAnsi="Times New Roman" w:cs="Times New Roman"/>
          <w:sz w:val="24"/>
          <w:szCs w:val="24"/>
        </w:rPr>
        <w:t xml:space="preserve">Governo Jose Sarney  </w:t>
      </w:r>
      <w:r w:rsidRPr="00877618">
        <w:rPr>
          <w:rFonts w:ascii="Times New Roman" w:hAnsi="Times New Roman" w:cs="Times New Roman"/>
          <w:sz w:val="24"/>
          <w:szCs w:val="24"/>
        </w:rPr>
        <w:t>– Janeiro de 1989</w:t>
      </w:r>
      <w:r w:rsidR="008E2F50" w:rsidRPr="00877618">
        <w:rPr>
          <w:rFonts w:ascii="Times New Roman" w:hAnsi="Times New Roman" w:cs="Times New Roman"/>
          <w:sz w:val="24"/>
          <w:szCs w:val="24"/>
        </w:rPr>
        <w:t>)</w:t>
      </w:r>
    </w:p>
    <w:p w:rsidR="00877618" w:rsidRPr="00877618" w:rsidRDefault="00EB520F" w:rsidP="00877618">
      <w:pPr>
        <w:pStyle w:val="PargrafodaLista"/>
        <w:numPr>
          <w:ilvl w:val="0"/>
          <w:numId w:val="3"/>
        </w:numPr>
        <w:spacing w:after="0"/>
        <w:ind w:left="426"/>
        <w:rPr>
          <w:rFonts w:ascii="Times New Roman" w:hAnsi="Times New Roman" w:cs="Times New Roman"/>
          <w:sz w:val="24"/>
          <w:szCs w:val="24"/>
        </w:rPr>
      </w:pPr>
      <w:r w:rsidRPr="00877618">
        <w:rPr>
          <w:rFonts w:ascii="Times New Roman" w:hAnsi="Times New Roman" w:cs="Times New Roman"/>
          <w:sz w:val="24"/>
          <w:szCs w:val="24"/>
        </w:rPr>
        <w:t xml:space="preserve">Plano Collor </w:t>
      </w:r>
      <w:proofErr w:type="gramStart"/>
      <w:r w:rsidR="008E2F50" w:rsidRPr="00877618">
        <w:rPr>
          <w:rFonts w:ascii="Times New Roman" w:hAnsi="Times New Roman" w:cs="Times New Roman"/>
          <w:sz w:val="24"/>
          <w:szCs w:val="24"/>
        </w:rPr>
        <w:t xml:space="preserve">( </w:t>
      </w:r>
      <w:proofErr w:type="gramEnd"/>
      <w:r w:rsidR="00F85E84" w:rsidRPr="00877618">
        <w:rPr>
          <w:rFonts w:ascii="Times New Roman" w:hAnsi="Times New Roman" w:cs="Times New Roman"/>
          <w:sz w:val="24"/>
          <w:szCs w:val="24"/>
        </w:rPr>
        <w:t xml:space="preserve">Fernando Collor </w:t>
      </w:r>
      <w:r w:rsidR="008E2F50" w:rsidRPr="00877618">
        <w:rPr>
          <w:rFonts w:ascii="Times New Roman" w:hAnsi="Times New Roman" w:cs="Times New Roman"/>
          <w:sz w:val="24"/>
          <w:szCs w:val="24"/>
        </w:rPr>
        <w:t xml:space="preserve"> </w:t>
      </w:r>
      <w:r w:rsidRPr="00877618">
        <w:rPr>
          <w:rFonts w:ascii="Times New Roman" w:hAnsi="Times New Roman" w:cs="Times New Roman"/>
          <w:sz w:val="24"/>
          <w:szCs w:val="24"/>
        </w:rPr>
        <w:t>– Março de 1990</w:t>
      </w:r>
      <w:r w:rsidR="008E2F50" w:rsidRPr="00877618">
        <w:rPr>
          <w:rFonts w:ascii="Times New Roman" w:hAnsi="Times New Roman" w:cs="Times New Roman"/>
          <w:sz w:val="24"/>
          <w:szCs w:val="24"/>
        </w:rPr>
        <w:t>)</w:t>
      </w:r>
    </w:p>
    <w:p w:rsidR="00877618" w:rsidRDefault="00EB520F" w:rsidP="00877618">
      <w:pPr>
        <w:pStyle w:val="PargrafodaLista"/>
        <w:numPr>
          <w:ilvl w:val="0"/>
          <w:numId w:val="3"/>
        </w:numPr>
        <w:spacing w:after="0"/>
        <w:ind w:left="426"/>
        <w:rPr>
          <w:rFonts w:ascii="Times New Roman" w:hAnsi="Times New Roman" w:cs="Times New Roman"/>
          <w:sz w:val="24"/>
          <w:szCs w:val="24"/>
        </w:rPr>
      </w:pPr>
      <w:r w:rsidRPr="00877618">
        <w:rPr>
          <w:rFonts w:ascii="Times New Roman" w:hAnsi="Times New Roman" w:cs="Times New Roman"/>
          <w:sz w:val="24"/>
          <w:szCs w:val="24"/>
        </w:rPr>
        <w:t xml:space="preserve">Plano Real </w:t>
      </w:r>
      <w:r w:rsidR="00F85E84" w:rsidRPr="00877618">
        <w:rPr>
          <w:rFonts w:ascii="Times New Roman" w:hAnsi="Times New Roman" w:cs="Times New Roman"/>
          <w:sz w:val="24"/>
          <w:szCs w:val="24"/>
        </w:rPr>
        <w:t>(Itamar Franco</w:t>
      </w:r>
      <w:proofErr w:type="gramStart"/>
      <w:r w:rsidR="00F85E84" w:rsidRPr="00877618">
        <w:rPr>
          <w:rFonts w:ascii="Times New Roman" w:hAnsi="Times New Roman" w:cs="Times New Roman"/>
          <w:sz w:val="24"/>
          <w:szCs w:val="24"/>
        </w:rPr>
        <w:t xml:space="preserve">  </w:t>
      </w:r>
      <w:proofErr w:type="gramEnd"/>
      <w:r w:rsidRPr="00877618">
        <w:rPr>
          <w:rFonts w:ascii="Times New Roman" w:hAnsi="Times New Roman" w:cs="Times New Roman"/>
          <w:sz w:val="24"/>
          <w:szCs w:val="24"/>
        </w:rPr>
        <w:t>– junho de 1993</w:t>
      </w:r>
      <w:r w:rsidR="00F85E84" w:rsidRPr="00877618">
        <w:rPr>
          <w:rFonts w:ascii="Times New Roman" w:hAnsi="Times New Roman" w:cs="Times New Roman"/>
          <w:sz w:val="24"/>
          <w:szCs w:val="24"/>
        </w:rPr>
        <w:t>)</w:t>
      </w:r>
      <w:r w:rsidR="00F85E84" w:rsidRPr="00877618">
        <w:rPr>
          <w:rFonts w:ascii="Times New Roman" w:hAnsi="Times New Roman" w:cs="Times New Roman"/>
          <w:sz w:val="24"/>
          <w:szCs w:val="24"/>
        </w:rPr>
        <w:tab/>
      </w:r>
    </w:p>
    <w:p w:rsidR="00877618" w:rsidRDefault="00877618" w:rsidP="00877618">
      <w:pPr>
        <w:spacing w:after="0"/>
        <w:rPr>
          <w:rFonts w:ascii="Times New Roman" w:hAnsi="Times New Roman" w:cs="Times New Roman"/>
          <w:sz w:val="24"/>
          <w:szCs w:val="24"/>
        </w:rPr>
      </w:pPr>
    </w:p>
    <w:p w:rsidR="00095AC4" w:rsidRDefault="00095AC4" w:rsidP="00095AC4">
      <w:pPr>
        <w:spacing w:after="0"/>
        <w:ind w:firstLine="567"/>
        <w:rPr>
          <w:rFonts w:ascii="Times New Roman" w:hAnsi="Times New Roman" w:cs="Times New Roman"/>
          <w:b/>
          <w:sz w:val="28"/>
          <w:szCs w:val="28"/>
        </w:rPr>
      </w:pPr>
    </w:p>
    <w:p w:rsidR="00095AC4" w:rsidRDefault="00095AC4" w:rsidP="00095AC4">
      <w:pPr>
        <w:spacing w:after="0"/>
        <w:ind w:firstLine="567"/>
        <w:rPr>
          <w:rFonts w:ascii="Times New Roman" w:hAnsi="Times New Roman" w:cs="Times New Roman"/>
          <w:b/>
          <w:sz w:val="28"/>
          <w:szCs w:val="28"/>
        </w:rPr>
      </w:pPr>
    </w:p>
    <w:p w:rsidR="00095AC4" w:rsidRDefault="00095AC4" w:rsidP="00095AC4">
      <w:pPr>
        <w:spacing w:after="0"/>
        <w:ind w:firstLine="567"/>
        <w:rPr>
          <w:rFonts w:ascii="Times New Roman" w:hAnsi="Times New Roman" w:cs="Times New Roman"/>
          <w:b/>
          <w:sz w:val="28"/>
          <w:szCs w:val="28"/>
        </w:rPr>
      </w:pPr>
    </w:p>
    <w:p w:rsidR="00095AC4" w:rsidRDefault="00095AC4" w:rsidP="00095AC4">
      <w:pPr>
        <w:spacing w:after="0"/>
        <w:ind w:firstLine="567"/>
        <w:rPr>
          <w:rFonts w:ascii="Times New Roman" w:hAnsi="Times New Roman" w:cs="Times New Roman"/>
          <w:b/>
          <w:sz w:val="28"/>
          <w:szCs w:val="28"/>
        </w:rPr>
      </w:pPr>
    </w:p>
    <w:p w:rsidR="00095AC4" w:rsidRPr="00877618" w:rsidRDefault="00095AC4" w:rsidP="00095AC4">
      <w:pPr>
        <w:pStyle w:val="Ttulo1"/>
        <w:rPr>
          <w:rFonts w:ascii="Times New Roman" w:hAnsi="Times New Roman" w:cs="Times New Roman"/>
          <w:sz w:val="24"/>
          <w:szCs w:val="24"/>
        </w:rPr>
      </w:pPr>
      <w:bookmarkStart w:id="2" w:name="_Toc294227242"/>
      <w:r w:rsidRPr="00877618">
        <w:rPr>
          <w:rFonts w:ascii="Times New Roman" w:hAnsi="Times New Roman" w:cs="Times New Roman"/>
          <w:b w:val="0"/>
        </w:rPr>
        <w:t>Moedas do Brasil</w:t>
      </w:r>
      <w:bookmarkEnd w:id="2"/>
      <w:r w:rsidRPr="00877618">
        <w:rPr>
          <w:rFonts w:ascii="Times New Roman" w:hAnsi="Times New Roman" w:cs="Times New Roman"/>
          <w:b w:val="0"/>
        </w:rPr>
        <w:br/>
      </w:r>
    </w:p>
    <w:p w:rsidR="00095AC4" w:rsidRPr="00877618" w:rsidRDefault="00095AC4" w:rsidP="00095AC4">
      <w:pPr>
        <w:spacing w:after="0"/>
        <w:ind w:firstLine="567"/>
        <w:rPr>
          <w:rFonts w:ascii="Times New Roman" w:hAnsi="Times New Roman" w:cs="Times New Roman"/>
          <w:sz w:val="24"/>
          <w:szCs w:val="24"/>
        </w:rPr>
      </w:pPr>
      <w:r w:rsidRPr="00877618">
        <w:rPr>
          <w:rFonts w:ascii="Times New Roman" w:hAnsi="Times New Roman" w:cs="Times New Roman"/>
          <w:sz w:val="24"/>
          <w:szCs w:val="24"/>
        </w:rPr>
        <w:t>Até            1942: Real (Réis)</w:t>
      </w:r>
    </w:p>
    <w:p w:rsidR="00095AC4" w:rsidRPr="00877618" w:rsidRDefault="00095AC4" w:rsidP="00095AC4">
      <w:pPr>
        <w:spacing w:after="0"/>
        <w:ind w:firstLine="567"/>
        <w:rPr>
          <w:rFonts w:ascii="Times New Roman" w:hAnsi="Times New Roman" w:cs="Times New Roman"/>
          <w:sz w:val="24"/>
          <w:szCs w:val="24"/>
        </w:rPr>
      </w:pPr>
      <w:r w:rsidRPr="00877618">
        <w:rPr>
          <w:rFonts w:ascii="Times New Roman" w:hAnsi="Times New Roman" w:cs="Times New Roman"/>
          <w:sz w:val="24"/>
          <w:szCs w:val="24"/>
        </w:rPr>
        <w:t>De 1942 a 1967: </w:t>
      </w:r>
      <w:hyperlink r:id="rId9" w:tooltip="Cruzeiro (moeda)" w:history="1">
        <w:r w:rsidRPr="00877618">
          <w:rPr>
            <w:sz w:val="24"/>
            <w:szCs w:val="24"/>
          </w:rPr>
          <w:t>cruzeiro</w:t>
        </w:r>
      </w:hyperlink>
    </w:p>
    <w:p w:rsidR="00095AC4" w:rsidRPr="00877618" w:rsidRDefault="00095AC4" w:rsidP="00095AC4">
      <w:pPr>
        <w:spacing w:after="0"/>
        <w:ind w:firstLine="567"/>
        <w:rPr>
          <w:rFonts w:ascii="Times New Roman" w:hAnsi="Times New Roman" w:cs="Times New Roman"/>
          <w:sz w:val="24"/>
          <w:szCs w:val="24"/>
        </w:rPr>
      </w:pPr>
      <w:r w:rsidRPr="00877618">
        <w:rPr>
          <w:rFonts w:ascii="Times New Roman" w:hAnsi="Times New Roman" w:cs="Times New Roman"/>
          <w:sz w:val="24"/>
          <w:szCs w:val="24"/>
        </w:rPr>
        <w:t>De 1967 a 1970: </w:t>
      </w:r>
      <w:hyperlink r:id="rId10" w:tooltip="Cruzeiro novo" w:history="1">
        <w:r w:rsidRPr="00877618">
          <w:rPr>
            <w:sz w:val="24"/>
            <w:szCs w:val="24"/>
          </w:rPr>
          <w:t>cruzeiro novo</w:t>
        </w:r>
      </w:hyperlink>
    </w:p>
    <w:p w:rsidR="00095AC4" w:rsidRPr="00877618" w:rsidRDefault="00095AC4" w:rsidP="00095AC4">
      <w:pPr>
        <w:spacing w:after="0"/>
        <w:ind w:firstLine="567"/>
        <w:rPr>
          <w:rFonts w:ascii="Times New Roman" w:hAnsi="Times New Roman" w:cs="Times New Roman"/>
          <w:sz w:val="24"/>
          <w:szCs w:val="24"/>
        </w:rPr>
      </w:pPr>
      <w:r w:rsidRPr="00877618">
        <w:rPr>
          <w:rFonts w:ascii="Times New Roman" w:hAnsi="Times New Roman" w:cs="Times New Roman"/>
          <w:sz w:val="24"/>
          <w:szCs w:val="24"/>
        </w:rPr>
        <w:t>De 1970 a 1986: </w:t>
      </w:r>
      <w:hyperlink r:id="rId11" w:tooltip="Cruzeiro (moeda)" w:history="1">
        <w:r w:rsidRPr="00877618">
          <w:rPr>
            <w:sz w:val="24"/>
            <w:szCs w:val="24"/>
          </w:rPr>
          <w:t>cruzeiro</w:t>
        </w:r>
      </w:hyperlink>
    </w:p>
    <w:p w:rsidR="00095AC4" w:rsidRPr="00877618" w:rsidRDefault="00095AC4" w:rsidP="00095AC4">
      <w:pPr>
        <w:spacing w:after="0"/>
        <w:ind w:firstLine="567"/>
        <w:rPr>
          <w:rFonts w:ascii="Times New Roman" w:hAnsi="Times New Roman" w:cs="Times New Roman"/>
          <w:sz w:val="24"/>
          <w:szCs w:val="24"/>
        </w:rPr>
      </w:pPr>
      <w:r w:rsidRPr="00877618">
        <w:rPr>
          <w:rFonts w:ascii="Times New Roman" w:hAnsi="Times New Roman" w:cs="Times New Roman"/>
          <w:sz w:val="24"/>
          <w:szCs w:val="24"/>
        </w:rPr>
        <w:t>De 1986 a 1989: </w:t>
      </w:r>
      <w:hyperlink r:id="rId12" w:tooltip="Cruzado (BRC)" w:history="1">
        <w:r w:rsidRPr="00877618">
          <w:rPr>
            <w:sz w:val="24"/>
            <w:szCs w:val="24"/>
          </w:rPr>
          <w:t>cruzado</w:t>
        </w:r>
      </w:hyperlink>
    </w:p>
    <w:p w:rsidR="00095AC4" w:rsidRPr="00877618" w:rsidRDefault="00095AC4" w:rsidP="00095AC4">
      <w:pPr>
        <w:spacing w:after="0"/>
        <w:ind w:firstLine="567"/>
        <w:rPr>
          <w:rFonts w:ascii="Times New Roman" w:hAnsi="Times New Roman" w:cs="Times New Roman"/>
          <w:sz w:val="24"/>
          <w:szCs w:val="24"/>
        </w:rPr>
      </w:pPr>
      <w:r w:rsidRPr="00877618">
        <w:rPr>
          <w:rFonts w:ascii="Times New Roman" w:hAnsi="Times New Roman" w:cs="Times New Roman"/>
          <w:sz w:val="24"/>
          <w:szCs w:val="24"/>
        </w:rPr>
        <w:t>De 1989 a 1990: </w:t>
      </w:r>
      <w:hyperlink r:id="rId13" w:tooltip="Cruzado novo" w:history="1">
        <w:r w:rsidRPr="00877618">
          <w:rPr>
            <w:sz w:val="24"/>
            <w:szCs w:val="24"/>
          </w:rPr>
          <w:t>cruzado novo</w:t>
        </w:r>
      </w:hyperlink>
    </w:p>
    <w:p w:rsidR="00095AC4" w:rsidRPr="00877618" w:rsidRDefault="00095AC4" w:rsidP="00095AC4">
      <w:pPr>
        <w:spacing w:after="0"/>
        <w:ind w:firstLine="567"/>
        <w:rPr>
          <w:rFonts w:ascii="Times New Roman" w:hAnsi="Times New Roman" w:cs="Times New Roman"/>
          <w:sz w:val="24"/>
          <w:szCs w:val="24"/>
        </w:rPr>
      </w:pPr>
      <w:r w:rsidRPr="00877618">
        <w:rPr>
          <w:rFonts w:ascii="Times New Roman" w:hAnsi="Times New Roman" w:cs="Times New Roman"/>
          <w:sz w:val="24"/>
          <w:szCs w:val="24"/>
        </w:rPr>
        <w:t>De 1990 a 1993: </w:t>
      </w:r>
      <w:hyperlink r:id="rId14" w:tooltip="Cruzeiro (moeda)" w:history="1">
        <w:r w:rsidRPr="00877618">
          <w:rPr>
            <w:sz w:val="24"/>
            <w:szCs w:val="24"/>
          </w:rPr>
          <w:t>cruzeiro</w:t>
        </w:r>
      </w:hyperlink>
    </w:p>
    <w:p w:rsidR="00095AC4" w:rsidRPr="00877618" w:rsidRDefault="00095AC4" w:rsidP="00095AC4">
      <w:pPr>
        <w:spacing w:after="0"/>
        <w:ind w:firstLine="567"/>
        <w:rPr>
          <w:rFonts w:ascii="Times New Roman" w:hAnsi="Times New Roman" w:cs="Times New Roman"/>
          <w:sz w:val="24"/>
          <w:szCs w:val="24"/>
        </w:rPr>
      </w:pPr>
      <w:r w:rsidRPr="00877618">
        <w:rPr>
          <w:rFonts w:ascii="Times New Roman" w:hAnsi="Times New Roman" w:cs="Times New Roman"/>
          <w:sz w:val="24"/>
          <w:szCs w:val="24"/>
        </w:rPr>
        <w:t>De 1993 a 1994: </w:t>
      </w:r>
      <w:hyperlink r:id="rId15" w:tooltip="Cruzeiro real" w:history="1">
        <w:r w:rsidRPr="00877618">
          <w:rPr>
            <w:sz w:val="24"/>
            <w:szCs w:val="24"/>
          </w:rPr>
          <w:t>cruzeiro real</w:t>
        </w:r>
      </w:hyperlink>
      <w:r w:rsidRPr="00877618">
        <w:rPr>
          <w:rFonts w:ascii="Times New Roman" w:hAnsi="Times New Roman" w:cs="Times New Roman"/>
          <w:sz w:val="24"/>
          <w:szCs w:val="24"/>
        </w:rPr>
        <w:t> e </w:t>
      </w:r>
      <w:hyperlink r:id="rId16" w:tooltip="Unidade Real de Valor" w:history="1">
        <w:r w:rsidRPr="00877618">
          <w:rPr>
            <w:sz w:val="24"/>
            <w:szCs w:val="24"/>
          </w:rPr>
          <w:t>Unidade Real de Valor</w:t>
        </w:r>
      </w:hyperlink>
      <w:r w:rsidRPr="00877618">
        <w:rPr>
          <w:rFonts w:ascii="Times New Roman" w:hAnsi="Times New Roman" w:cs="Times New Roman"/>
          <w:sz w:val="24"/>
          <w:szCs w:val="24"/>
        </w:rPr>
        <w:t> (URV)</w:t>
      </w:r>
    </w:p>
    <w:p w:rsidR="00095AC4" w:rsidRPr="00877618" w:rsidRDefault="00095AC4" w:rsidP="00095AC4">
      <w:pPr>
        <w:spacing w:after="0"/>
        <w:ind w:firstLine="567"/>
        <w:rPr>
          <w:rFonts w:ascii="Times New Roman" w:hAnsi="Times New Roman" w:cs="Times New Roman"/>
          <w:sz w:val="24"/>
          <w:szCs w:val="24"/>
        </w:rPr>
      </w:pPr>
      <w:r w:rsidRPr="00877618">
        <w:rPr>
          <w:rFonts w:ascii="Times New Roman" w:hAnsi="Times New Roman" w:cs="Times New Roman"/>
          <w:sz w:val="24"/>
          <w:szCs w:val="24"/>
        </w:rPr>
        <w:t>De 1994 até hoje: </w:t>
      </w:r>
      <w:hyperlink r:id="rId17" w:tooltip="Real (moeda)" w:history="1">
        <w:r w:rsidRPr="00877618">
          <w:rPr>
            <w:sz w:val="24"/>
            <w:szCs w:val="24"/>
          </w:rPr>
          <w:t>Real</w:t>
        </w:r>
      </w:hyperlink>
    </w:p>
    <w:p w:rsidR="00877618" w:rsidRDefault="00877618" w:rsidP="00877618">
      <w:pPr>
        <w:spacing w:after="0"/>
        <w:ind w:firstLine="567"/>
        <w:rPr>
          <w:rFonts w:ascii="Times New Roman" w:hAnsi="Times New Roman" w:cs="Times New Roman"/>
          <w:b/>
          <w:sz w:val="28"/>
          <w:szCs w:val="28"/>
        </w:rPr>
      </w:pPr>
    </w:p>
    <w:p w:rsidR="00877618" w:rsidRDefault="00877618" w:rsidP="00877618">
      <w:pPr>
        <w:spacing w:after="0"/>
        <w:ind w:firstLine="567"/>
        <w:rPr>
          <w:rFonts w:ascii="Times New Roman" w:hAnsi="Times New Roman" w:cs="Times New Roman"/>
          <w:b/>
          <w:sz w:val="28"/>
          <w:szCs w:val="28"/>
        </w:rPr>
      </w:pPr>
    </w:p>
    <w:p w:rsidR="00877618" w:rsidRDefault="00877618" w:rsidP="00877618">
      <w:pPr>
        <w:spacing w:after="0"/>
        <w:ind w:firstLine="567"/>
        <w:rPr>
          <w:rFonts w:ascii="Times New Roman" w:hAnsi="Times New Roman" w:cs="Times New Roman"/>
          <w:b/>
          <w:sz w:val="28"/>
          <w:szCs w:val="28"/>
        </w:rPr>
      </w:pPr>
    </w:p>
    <w:p w:rsidR="00EB520F" w:rsidRDefault="00EB520F" w:rsidP="00877618">
      <w:pPr>
        <w:spacing w:after="0"/>
        <w:ind w:firstLine="567"/>
        <w:rPr>
          <w:rFonts w:ascii="Times New Roman" w:hAnsi="Times New Roman" w:cs="Times New Roman"/>
          <w:sz w:val="24"/>
          <w:szCs w:val="24"/>
        </w:rPr>
      </w:pPr>
    </w:p>
    <w:p w:rsidR="00095AC4" w:rsidRDefault="00095AC4" w:rsidP="00877618">
      <w:pPr>
        <w:spacing w:after="0"/>
        <w:ind w:firstLine="567"/>
        <w:rPr>
          <w:rFonts w:ascii="Times New Roman" w:hAnsi="Times New Roman" w:cs="Times New Roman"/>
          <w:sz w:val="24"/>
          <w:szCs w:val="24"/>
        </w:rPr>
      </w:pPr>
    </w:p>
    <w:p w:rsidR="00095AC4" w:rsidRDefault="00095AC4" w:rsidP="00877618">
      <w:pPr>
        <w:spacing w:after="0"/>
        <w:ind w:firstLine="567"/>
        <w:rPr>
          <w:rFonts w:ascii="Times New Roman" w:hAnsi="Times New Roman" w:cs="Times New Roman"/>
          <w:sz w:val="24"/>
          <w:szCs w:val="24"/>
        </w:rPr>
      </w:pPr>
    </w:p>
    <w:p w:rsidR="00095AC4" w:rsidRDefault="00095AC4" w:rsidP="00877618">
      <w:pPr>
        <w:spacing w:after="0"/>
        <w:ind w:firstLine="567"/>
        <w:rPr>
          <w:rFonts w:ascii="Times New Roman" w:hAnsi="Times New Roman" w:cs="Times New Roman"/>
          <w:sz w:val="24"/>
          <w:szCs w:val="24"/>
        </w:rPr>
      </w:pPr>
    </w:p>
    <w:p w:rsidR="00095AC4" w:rsidRDefault="00095AC4" w:rsidP="00877618">
      <w:pPr>
        <w:spacing w:after="0"/>
        <w:ind w:firstLine="567"/>
        <w:rPr>
          <w:rFonts w:ascii="Times New Roman" w:hAnsi="Times New Roman" w:cs="Times New Roman"/>
          <w:sz w:val="24"/>
          <w:szCs w:val="24"/>
        </w:rPr>
      </w:pPr>
    </w:p>
    <w:p w:rsidR="00095AC4" w:rsidRDefault="00095AC4" w:rsidP="00877618">
      <w:pPr>
        <w:spacing w:after="0"/>
        <w:ind w:firstLine="567"/>
        <w:rPr>
          <w:rFonts w:ascii="Times New Roman" w:hAnsi="Times New Roman" w:cs="Times New Roman"/>
          <w:sz w:val="24"/>
          <w:szCs w:val="24"/>
        </w:rPr>
      </w:pPr>
    </w:p>
    <w:p w:rsidR="00095AC4" w:rsidRPr="00877618" w:rsidRDefault="00095AC4" w:rsidP="00877618">
      <w:pPr>
        <w:spacing w:after="0"/>
        <w:ind w:firstLine="567"/>
        <w:rPr>
          <w:rFonts w:ascii="Times New Roman" w:hAnsi="Times New Roman" w:cs="Times New Roman"/>
          <w:sz w:val="24"/>
          <w:szCs w:val="24"/>
        </w:rPr>
      </w:pPr>
    </w:p>
    <w:p w:rsidR="003C6DD8" w:rsidRPr="00877618" w:rsidRDefault="003C6DD8" w:rsidP="00877618">
      <w:pPr>
        <w:spacing w:after="0"/>
        <w:ind w:firstLine="567"/>
        <w:rPr>
          <w:rFonts w:ascii="Times New Roman" w:hAnsi="Times New Roman" w:cs="Times New Roman"/>
          <w:sz w:val="24"/>
          <w:szCs w:val="24"/>
        </w:rPr>
      </w:pPr>
    </w:p>
    <w:p w:rsidR="003C6DD8" w:rsidRPr="00877618" w:rsidRDefault="003C6DD8" w:rsidP="00877618">
      <w:pPr>
        <w:spacing w:after="0"/>
        <w:ind w:firstLine="567"/>
        <w:rPr>
          <w:rFonts w:ascii="Times New Roman" w:hAnsi="Times New Roman" w:cs="Times New Roman"/>
          <w:sz w:val="24"/>
          <w:szCs w:val="24"/>
        </w:rPr>
      </w:pPr>
    </w:p>
    <w:p w:rsidR="008E2F50" w:rsidRDefault="008E2F50" w:rsidP="00095AC4">
      <w:pPr>
        <w:pStyle w:val="Ttulo1"/>
        <w:rPr>
          <w:rFonts w:ascii="Times New Roman" w:hAnsi="Times New Roman" w:cs="Times New Roman"/>
          <w:b w:val="0"/>
        </w:rPr>
      </w:pPr>
      <w:bookmarkStart w:id="3" w:name="_Toc294227243"/>
      <w:r w:rsidRPr="00877618">
        <w:rPr>
          <w:rFonts w:ascii="Times New Roman" w:hAnsi="Times New Roman" w:cs="Times New Roman"/>
          <w:b w:val="0"/>
        </w:rPr>
        <w:lastRenderedPageBreak/>
        <w:t>Plano Collor</w:t>
      </w:r>
      <w:bookmarkEnd w:id="3"/>
    </w:p>
    <w:p w:rsidR="00877618" w:rsidRPr="00877618" w:rsidRDefault="00877618" w:rsidP="00877618">
      <w:pPr>
        <w:spacing w:after="0"/>
        <w:ind w:firstLine="567"/>
        <w:rPr>
          <w:rFonts w:ascii="Times New Roman" w:hAnsi="Times New Roman" w:cs="Times New Roman"/>
          <w:b/>
          <w:sz w:val="28"/>
          <w:szCs w:val="28"/>
        </w:rPr>
      </w:pPr>
    </w:p>
    <w:p w:rsidR="008E2F50" w:rsidRPr="00877618" w:rsidRDefault="008E2F50" w:rsidP="00877618">
      <w:pPr>
        <w:spacing w:after="0"/>
        <w:ind w:firstLine="567"/>
        <w:rPr>
          <w:rFonts w:ascii="Times New Roman" w:hAnsi="Times New Roman" w:cs="Times New Roman"/>
          <w:sz w:val="24"/>
          <w:szCs w:val="24"/>
        </w:rPr>
      </w:pPr>
      <w:r w:rsidRPr="00877618">
        <w:rPr>
          <w:rFonts w:ascii="Times New Roman" w:hAnsi="Times New Roman" w:cs="Times New Roman"/>
          <w:sz w:val="24"/>
          <w:szCs w:val="24"/>
        </w:rPr>
        <w:t xml:space="preserve">O Plano Collor é o nome dado ao </w:t>
      </w:r>
      <w:proofErr w:type="gramStart"/>
      <w:r w:rsidRPr="00877618">
        <w:rPr>
          <w:rFonts w:ascii="Times New Roman" w:hAnsi="Times New Roman" w:cs="Times New Roman"/>
          <w:sz w:val="24"/>
          <w:szCs w:val="24"/>
        </w:rPr>
        <w:t>conjunto de reformas econômicas e planos para estabilização da </w:t>
      </w:r>
      <w:hyperlink r:id="rId18" w:tooltip="Inflação" w:history="1">
        <w:r w:rsidRPr="00877618">
          <w:rPr>
            <w:sz w:val="24"/>
            <w:szCs w:val="24"/>
          </w:rPr>
          <w:t>inflação</w:t>
        </w:r>
      </w:hyperlink>
      <w:r w:rsidRPr="00877618">
        <w:rPr>
          <w:rFonts w:ascii="Times New Roman" w:hAnsi="Times New Roman" w:cs="Times New Roman"/>
          <w:sz w:val="24"/>
          <w:szCs w:val="24"/>
        </w:rPr>
        <w:t> criados durante a presidência de Fernando Collor de Mello (1990-1992), sendo o plano estendido até 31 de julho de </w:t>
      </w:r>
      <w:hyperlink r:id="rId19" w:tooltip="1993" w:history="1">
        <w:r w:rsidRPr="00877618">
          <w:rPr>
            <w:sz w:val="24"/>
            <w:szCs w:val="24"/>
          </w:rPr>
          <w:t>1993</w:t>
        </w:r>
      </w:hyperlink>
      <w:r w:rsidRPr="00877618">
        <w:rPr>
          <w:rFonts w:ascii="Times New Roman" w:hAnsi="Times New Roman" w:cs="Times New Roman"/>
          <w:sz w:val="24"/>
          <w:szCs w:val="24"/>
        </w:rPr>
        <w:t>, quando foi substituído pelo embrião do que vinha a ser o Plano Real, implantado oficialmente em </w:t>
      </w:r>
      <w:hyperlink r:id="rId20" w:tooltip="1994" w:history="1">
        <w:r w:rsidRPr="00877618">
          <w:rPr>
            <w:sz w:val="24"/>
            <w:szCs w:val="24"/>
          </w:rPr>
          <w:t>1994</w:t>
        </w:r>
        <w:proofErr w:type="gramEnd"/>
      </w:hyperlink>
      <w:r w:rsidRPr="00877618">
        <w:rPr>
          <w:rFonts w:ascii="Times New Roman" w:hAnsi="Times New Roman" w:cs="Times New Roman"/>
          <w:sz w:val="24"/>
          <w:szCs w:val="24"/>
        </w:rPr>
        <w:t xml:space="preserve">. O plano era oficialmente chamado Plano Brasil Novo, mas ele se tornou associado fortemente </w:t>
      </w:r>
      <w:proofErr w:type="gramStart"/>
      <w:r w:rsidRPr="00877618">
        <w:rPr>
          <w:rFonts w:ascii="Times New Roman" w:hAnsi="Times New Roman" w:cs="Times New Roman"/>
          <w:sz w:val="24"/>
          <w:szCs w:val="24"/>
        </w:rPr>
        <w:t>a</w:t>
      </w:r>
      <w:proofErr w:type="gramEnd"/>
      <w:r w:rsidRPr="00877618">
        <w:rPr>
          <w:rFonts w:ascii="Times New Roman" w:hAnsi="Times New Roman" w:cs="Times New Roman"/>
          <w:sz w:val="24"/>
          <w:szCs w:val="24"/>
        </w:rPr>
        <w:t xml:space="preserve"> figura de Collor, e "Plano Collor" se tornou nome </w:t>
      </w:r>
      <w:hyperlink r:id="rId21" w:tooltip="De facto" w:history="1">
        <w:r w:rsidRPr="00877618">
          <w:rPr>
            <w:sz w:val="24"/>
            <w:szCs w:val="24"/>
          </w:rPr>
          <w:t>de fato</w:t>
        </w:r>
      </w:hyperlink>
      <w:r w:rsidRPr="00877618">
        <w:rPr>
          <w:rFonts w:ascii="Times New Roman" w:hAnsi="Times New Roman" w:cs="Times New Roman"/>
          <w:sz w:val="24"/>
          <w:szCs w:val="24"/>
        </w:rPr>
        <w:t>.</w:t>
      </w:r>
    </w:p>
    <w:p w:rsidR="008E2F50" w:rsidRPr="00877618" w:rsidRDefault="008E2F50" w:rsidP="00877618">
      <w:pPr>
        <w:spacing w:after="0"/>
        <w:ind w:firstLine="567"/>
        <w:rPr>
          <w:rFonts w:ascii="Times New Roman" w:hAnsi="Times New Roman" w:cs="Times New Roman"/>
          <w:sz w:val="24"/>
          <w:szCs w:val="24"/>
        </w:rPr>
      </w:pPr>
      <w:r w:rsidRPr="00877618">
        <w:rPr>
          <w:rFonts w:ascii="Times New Roman" w:hAnsi="Times New Roman" w:cs="Times New Roman"/>
          <w:sz w:val="24"/>
          <w:szCs w:val="24"/>
        </w:rPr>
        <w:t>O plano Collor combinava liberação fiscal e financeira com medidas radicais para estabilização da inflação. As principais medidas de estabilização da inflação foram acompanhadas de programas de reforma de comércio externo, a Política Industrial e de Comércio Exterior, mais conhecida como PICE, e um programa de privatização intitulado Programa Nacional de Desestatização, mais conhecido como PND.</w:t>
      </w:r>
    </w:p>
    <w:p w:rsidR="008E2F50" w:rsidRPr="00877618" w:rsidRDefault="008E2F50" w:rsidP="00877618">
      <w:pPr>
        <w:spacing w:after="0"/>
        <w:ind w:firstLine="567"/>
        <w:rPr>
          <w:rFonts w:ascii="Times New Roman" w:hAnsi="Times New Roman" w:cs="Times New Roman"/>
          <w:sz w:val="24"/>
          <w:szCs w:val="24"/>
        </w:rPr>
      </w:pPr>
      <w:r w:rsidRPr="00877618">
        <w:rPr>
          <w:rFonts w:ascii="Times New Roman" w:hAnsi="Times New Roman" w:cs="Times New Roman"/>
          <w:sz w:val="24"/>
          <w:szCs w:val="24"/>
        </w:rPr>
        <w:t xml:space="preserve">A teoria do plano econômico foi desenvolvida pelo economista Antônio Kandir. O plano efetivamente implementado foi desenvolvido pelos economistas Zélia Cardoso de Mello, Antônio Kandir, Ibrahim Eris, Venilton Tadini, Luís Otávio da Motta Veiga, Eduardo Teixeira e João Maia. </w:t>
      </w:r>
    </w:p>
    <w:p w:rsidR="00F85E84" w:rsidRPr="00877618" w:rsidRDefault="00F85E84" w:rsidP="00877618">
      <w:pPr>
        <w:spacing w:after="0"/>
        <w:ind w:firstLine="567"/>
        <w:rPr>
          <w:rFonts w:ascii="Times New Roman" w:hAnsi="Times New Roman" w:cs="Times New Roman"/>
          <w:sz w:val="24"/>
          <w:szCs w:val="24"/>
        </w:rPr>
      </w:pPr>
      <w:r w:rsidRPr="00877618">
        <w:rPr>
          <w:rFonts w:ascii="Times New Roman" w:hAnsi="Times New Roman" w:cs="Times New Roman"/>
          <w:sz w:val="24"/>
          <w:szCs w:val="24"/>
        </w:rPr>
        <w:t xml:space="preserve">Três planos separados para estabilização da inflação foram </w:t>
      </w:r>
      <w:proofErr w:type="gramStart"/>
      <w:r w:rsidRPr="00877618">
        <w:rPr>
          <w:rFonts w:ascii="Times New Roman" w:hAnsi="Times New Roman" w:cs="Times New Roman"/>
          <w:sz w:val="24"/>
          <w:szCs w:val="24"/>
        </w:rPr>
        <w:t>implementados</w:t>
      </w:r>
      <w:proofErr w:type="gramEnd"/>
      <w:r w:rsidRPr="00877618">
        <w:rPr>
          <w:rFonts w:ascii="Times New Roman" w:hAnsi="Times New Roman" w:cs="Times New Roman"/>
          <w:sz w:val="24"/>
          <w:szCs w:val="24"/>
        </w:rPr>
        <w:t xml:space="preserve"> durante os dois anos do governo Collor. Os dois primeiros, Plano Collor I e II, foram encabeçados pela ministra da Fazenda Zélia Cardoso de Mello. Em maio de 1991, Zélia foi substituída por Marcílio Marques Moreira, que instituiu um plano homônimo, o Plano Marcílio. </w:t>
      </w:r>
    </w:p>
    <w:p w:rsidR="000022DC" w:rsidRPr="00877618" w:rsidRDefault="000022DC" w:rsidP="00877618">
      <w:pPr>
        <w:spacing w:after="0"/>
        <w:ind w:firstLine="567"/>
        <w:rPr>
          <w:rFonts w:ascii="Times New Roman" w:hAnsi="Times New Roman" w:cs="Times New Roman"/>
          <w:sz w:val="24"/>
          <w:szCs w:val="24"/>
        </w:rPr>
      </w:pPr>
      <w:r w:rsidRPr="00877618">
        <w:rPr>
          <w:rFonts w:ascii="Times New Roman" w:hAnsi="Times New Roman" w:cs="Times New Roman"/>
          <w:sz w:val="24"/>
          <w:szCs w:val="24"/>
        </w:rPr>
        <w:t>A rápida e descontrolada remonetização da economia é tida como a causa das falhas dos planos de estabilização da inflação adotados anteriormente. O governo Collor teria de garantir uma remonetização "ordenada" e "lenta", a fim de manter a inflação para baixo. Para o controle da velocidade da remonetização, poder-se-ia utilizar uma combinação de ferramentas econômicas, tais como impostos, taxas de câmbio, crédito e taxas de juros.</w:t>
      </w:r>
      <w:r w:rsidR="00877618" w:rsidRPr="00877618">
        <w:rPr>
          <w:rFonts w:ascii="Times New Roman" w:hAnsi="Times New Roman" w:cs="Times New Roman"/>
          <w:sz w:val="24"/>
          <w:szCs w:val="24"/>
        </w:rPr>
        <w:t xml:space="preserve"> </w:t>
      </w:r>
    </w:p>
    <w:p w:rsidR="000022DC" w:rsidRPr="00877618" w:rsidRDefault="000022DC" w:rsidP="00877618">
      <w:pPr>
        <w:spacing w:after="0"/>
        <w:ind w:firstLine="567"/>
        <w:rPr>
          <w:rFonts w:ascii="Times New Roman" w:hAnsi="Times New Roman" w:cs="Times New Roman"/>
          <w:sz w:val="24"/>
          <w:szCs w:val="24"/>
        </w:rPr>
      </w:pPr>
      <w:r w:rsidRPr="00877618">
        <w:rPr>
          <w:rFonts w:ascii="Times New Roman" w:hAnsi="Times New Roman" w:cs="Times New Roman"/>
          <w:sz w:val="24"/>
          <w:szCs w:val="24"/>
        </w:rPr>
        <w:t>Nos poucos meses que sucederam a implantação do plano, a inflação continuou a crescer. Em janeiro de 1991, nove meses após o início do plano, a inflação reduziu, atingindo a taxa de 20% por mês.</w:t>
      </w:r>
      <w:r w:rsidR="00877618" w:rsidRPr="00877618">
        <w:rPr>
          <w:rFonts w:ascii="Times New Roman" w:hAnsi="Times New Roman" w:cs="Times New Roman"/>
          <w:sz w:val="24"/>
          <w:szCs w:val="24"/>
        </w:rPr>
        <w:t xml:space="preserve"> </w:t>
      </w:r>
    </w:p>
    <w:p w:rsidR="000022DC" w:rsidRPr="00877618" w:rsidRDefault="000022DC" w:rsidP="00877618">
      <w:pPr>
        <w:spacing w:after="0"/>
        <w:ind w:firstLine="567"/>
        <w:rPr>
          <w:rFonts w:ascii="Times New Roman" w:hAnsi="Times New Roman" w:cs="Times New Roman"/>
          <w:sz w:val="24"/>
          <w:szCs w:val="24"/>
        </w:rPr>
      </w:pPr>
      <w:r w:rsidRPr="00877618">
        <w:rPr>
          <w:rFonts w:ascii="Times New Roman" w:hAnsi="Times New Roman" w:cs="Times New Roman"/>
          <w:sz w:val="24"/>
          <w:szCs w:val="24"/>
        </w:rPr>
        <w:t>O congelamento causou uma forte redução no comércio e na produção industrial. Com a redução da geração de dinheiro de 30% para 9% do PIB,</w:t>
      </w:r>
      <w:r w:rsidR="00877618">
        <w:rPr>
          <w:rFonts w:ascii="Times New Roman" w:hAnsi="Times New Roman" w:cs="Times New Roman"/>
          <w:sz w:val="24"/>
          <w:szCs w:val="24"/>
        </w:rPr>
        <w:t xml:space="preserve"> </w:t>
      </w:r>
      <w:r w:rsidRPr="00877618">
        <w:rPr>
          <w:rFonts w:ascii="Times New Roman" w:hAnsi="Times New Roman" w:cs="Times New Roman"/>
          <w:sz w:val="24"/>
          <w:szCs w:val="24"/>
        </w:rPr>
        <w:t xml:space="preserve">ele retirou 80% da moeda em </w:t>
      </w:r>
      <w:r w:rsidR="00877618" w:rsidRPr="00877618">
        <w:rPr>
          <w:rFonts w:ascii="Times New Roman" w:hAnsi="Times New Roman" w:cs="Times New Roman"/>
          <w:sz w:val="24"/>
          <w:szCs w:val="24"/>
        </w:rPr>
        <w:t>circulação</w:t>
      </w:r>
      <w:r w:rsidRPr="00877618">
        <w:rPr>
          <w:rFonts w:ascii="Times New Roman" w:hAnsi="Times New Roman" w:cs="Times New Roman"/>
          <w:sz w:val="24"/>
          <w:szCs w:val="24"/>
        </w:rPr>
        <w:t xml:space="preserve"> a taxa de inflação caiu de 81% em março para 9% em </w:t>
      </w:r>
      <w:proofErr w:type="gramStart"/>
      <w:r w:rsidRPr="00877618">
        <w:rPr>
          <w:rFonts w:ascii="Times New Roman" w:hAnsi="Times New Roman" w:cs="Times New Roman"/>
          <w:sz w:val="24"/>
          <w:szCs w:val="24"/>
        </w:rPr>
        <w:t>junho.</w:t>
      </w:r>
      <w:proofErr w:type="gramEnd"/>
      <w:r w:rsidRPr="00877618">
        <w:rPr>
          <w:rFonts w:ascii="Times New Roman" w:hAnsi="Times New Roman" w:cs="Times New Roman"/>
          <w:sz w:val="24"/>
          <w:szCs w:val="24"/>
        </w:rPr>
        <w:fldChar w:fldCharType="begin"/>
      </w:r>
      <w:r w:rsidRPr="00877618">
        <w:rPr>
          <w:rFonts w:ascii="Times New Roman" w:hAnsi="Times New Roman" w:cs="Times New Roman"/>
          <w:sz w:val="24"/>
          <w:szCs w:val="24"/>
        </w:rPr>
        <w:instrText xml:space="preserve"> HYPERLINK "http://pt.wikipedia.org/wiki/Plano_collor" \l "cite_note-genesis-1" </w:instrText>
      </w:r>
      <w:r w:rsidRPr="00877618">
        <w:rPr>
          <w:rFonts w:ascii="Times New Roman" w:hAnsi="Times New Roman" w:cs="Times New Roman"/>
          <w:sz w:val="24"/>
          <w:szCs w:val="24"/>
        </w:rPr>
        <w:fldChar w:fldCharType="end"/>
      </w:r>
      <w:r w:rsidRPr="00877618">
        <w:rPr>
          <w:rFonts w:ascii="Times New Roman" w:hAnsi="Times New Roman" w:cs="Times New Roman"/>
          <w:sz w:val="24"/>
          <w:szCs w:val="24"/>
        </w:rPr>
        <w:t> O governo enfrentou duas escolhas: poderia segurar o congelamento e arriscar uma recessão devido a redução dos ativos, ou remonetizar a economia através do descongelamento e correr o risco do retorno da inflação.</w:t>
      </w:r>
    </w:p>
    <w:p w:rsidR="000022DC" w:rsidRPr="00877618" w:rsidRDefault="000022DC" w:rsidP="00877618">
      <w:pPr>
        <w:spacing w:after="0"/>
        <w:ind w:firstLine="567"/>
        <w:rPr>
          <w:rFonts w:ascii="Times New Roman" w:hAnsi="Times New Roman" w:cs="Times New Roman"/>
          <w:sz w:val="24"/>
          <w:szCs w:val="24"/>
        </w:rPr>
      </w:pPr>
    </w:p>
    <w:p w:rsidR="000022DC" w:rsidRPr="00877618" w:rsidRDefault="000022DC" w:rsidP="00877618">
      <w:pPr>
        <w:spacing w:after="0"/>
        <w:ind w:firstLine="567"/>
        <w:rPr>
          <w:rFonts w:ascii="Times New Roman" w:hAnsi="Times New Roman" w:cs="Times New Roman"/>
          <w:sz w:val="24"/>
          <w:szCs w:val="24"/>
        </w:rPr>
      </w:pPr>
      <w:r w:rsidRPr="00877618">
        <w:rPr>
          <w:rFonts w:ascii="Times New Roman" w:hAnsi="Times New Roman" w:cs="Times New Roman"/>
          <w:sz w:val="24"/>
          <w:szCs w:val="24"/>
        </w:rPr>
        <w:t>O plano foi anunciado em </w:t>
      </w:r>
      <w:hyperlink r:id="rId22" w:tooltip="16 de março" w:history="1">
        <w:r w:rsidRPr="00877618">
          <w:t>16 de março</w:t>
        </w:r>
      </w:hyperlink>
      <w:r w:rsidRPr="00877618">
        <w:rPr>
          <w:rFonts w:ascii="Times New Roman" w:hAnsi="Times New Roman" w:cs="Times New Roman"/>
          <w:sz w:val="24"/>
          <w:szCs w:val="24"/>
        </w:rPr>
        <w:t> de 1990, um dia após a posse de Collor. Suas políticas planejadas incluíam: </w:t>
      </w:r>
      <w:hyperlink r:id="rId23" w:anchor="cite_note-IPEA-5" w:history="1">
        <w:r w:rsidRPr="00877618">
          <w:t>[6]</w:t>
        </w:r>
        <w:proofErr w:type="gramStart"/>
      </w:hyperlink>
      <w:proofErr w:type="gramEnd"/>
    </w:p>
    <w:p w:rsidR="000022DC" w:rsidRPr="00877618" w:rsidRDefault="000022DC" w:rsidP="00877618">
      <w:pPr>
        <w:spacing w:after="0"/>
        <w:ind w:firstLine="567"/>
        <w:rPr>
          <w:rFonts w:ascii="Times New Roman" w:hAnsi="Times New Roman" w:cs="Times New Roman"/>
          <w:sz w:val="24"/>
          <w:szCs w:val="24"/>
        </w:rPr>
      </w:pPr>
      <w:r w:rsidRPr="00877618">
        <w:rPr>
          <w:rFonts w:ascii="Times New Roman" w:hAnsi="Times New Roman" w:cs="Times New Roman"/>
          <w:sz w:val="24"/>
          <w:szCs w:val="24"/>
        </w:rPr>
        <w:t>80% de todos os depósitos do overnight, das contas correntes ou das cadernetas de poupança que excedessem a NCz$50mil (</w:t>
      </w:r>
      <w:hyperlink r:id="rId24" w:tooltip="Cruzado novo" w:history="1">
        <w:r w:rsidRPr="00877618">
          <w:t>Cruzado novo</w:t>
        </w:r>
      </w:hyperlink>
      <w:r w:rsidRPr="00877618">
        <w:rPr>
          <w:rFonts w:ascii="Times New Roman" w:hAnsi="Times New Roman" w:cs="Times New Roman"/>
          <w:sz w:val="24"/>
          <w:szCs w:val="24"/>
        </w:rPr>
        <w:t>) foram congelados por 18 meses, recebendo durante esse período uma rentabilidade equivalente a taxa de inflação mais 6% ao ano.</w:t>
      </w:r>
    </w:p>
    <w:p w:rsidR="000022DC" w:rsidRPr="00877618" w:rsidRDefault="000022DC" w:rsidP="00877618">
      <w:pPr>
        <w:spacing w:after="0"/>
        <w:ind w:firstLine="567"/>
        <w:rPr>
          <w:rFonts w:ascii="Times New Roman" w:hAnsi="Times New Roman" w:cs="Times New Roman"/>
          <w:sz w:val="24"/>
          <w:szCs w:val="24"/>
        </w:rPr>
      </w:pPr>
      <w:r w:rsidRPr="00877618">
        <w:rPr>
          <w:rFonts w:ascii="Times New Roman" w:hAnsi="Times New Roman" w:cs="Times New Roman"/>
          <w:sz w:val="24"/>
          <w:szCs w:val="24"/>
        </w:rPr>
        <w:t>Substituição da moeda corrente, o </w:t>
      </w:r>
      <w:hyperlink r:id="rId25" w:tooltip="Cruzado Novo" w:history="1">
        <w:r w:rsidRPr="00877618">
          <w:t>Cruzado Novo</w:t>
        </w:r>
      </w:hyperlink>
      <w:r w:rsidRPr="00877618">
        <w:rPr>
          <w:rFonts w:ascii="Times New Roman" w:hAnsi="Times New Roman" w:cs="Times New Roman"/>
          <w:sz w:val="24"/>
          <w:szCs w:val="24"/>
        </w:rPr>
        <w:t>, pelo </w:t>
      </w:r>
      <w:hyperlink r:id="rId26" w:tooltip="Cruzeiro (BRE)" w:history="1">
        <w:r w:rsidRPr="00877618">
          <w:t>Cruzeiro</w:t>
        </w:r>
      </w:hyperlink>
      <w:r w:rsidRPr="00877618">
        <w:rPr>
          <w:rFonts w:ascii="Times New Roman" w:hAnsi="Times New Roman" w:cs="Times New Roman"/>
          <w:sz w:val="24"/>
          <w:szCs w:val="24"/>
        </w:rPr>
        <w:t> à razão de NCz$ 1000,00 = Cr$ 1,00</w:t>
      </w:r>
    </w:p>
    <w:p w:rsidR="000022DC" w:rsidRPr="00877618" w:rsidRDefault="000022DC" w:rsidP="00877618">
      <w:pPr>
        <w:spacing w:after="0"/>
        <w:ind w:firstLine="567"/>
        <w:rPr>
          <w:rFonts w:ascii="Times New Roman" w:hAnsi="Times New Roman" w:cs="Times New Roman"/>
          <w:sz w:val="24"/>
          <w:szCs w:val="24"/>
        </w:rPr>
      </w:pPr>
      <w:r w:rsidRPr="00877618">
        <w:rPr>
          <w:rFonts w:ascii="Times New Roman" w:hAnsi="Times New Roman" w:cs="Times New Roman"/>
          <w:sz w:val="24"/>
          <w:szCs w:val="24"/>
        </w:rPr>
        <w:t>Criação do </w:t>
      </w:r>
      <w:hyperlink r:id="rId27" w:tooltip="IOF" w:history="1">
        <w:r w:rsidRPr="00877618">
          <w:rPr>
            <w:b/>
            <w:sz w:val="28"/>
            <w:szCs w:val="28"/>
          </w:rPr>
          <w:t>IOF</w:t>
        </w:r>
      </w:hyperlink>
      <w:r w:rsidRPr="00877618">
        <w:rPr>
          <w:rFonts w:ascii="Times New Roman" w:hAnsi="Times New Roman" w:cs="Times New Roman"/>
          <w:sz w:val="24"/>
          <w:szCs w:val="24"/>
        </w:rPr>
        <w:t>, um imposto sobre as operações financeiras, sobre todos os ativos financeiros, transações com ouro e ações e sobre todas as retiradas das contas de poupança.</w:t>
      </w:r>
    </w:p>
    <w:p w:rsidR="000022DC" w:rsidRPr="00877618" w:rsidRDefault="000022DC" w:rsidP="00877618">
      <w:pPr>
        <w:spacing w:after="0"/>
        <w:ind w:firstLine="567"/>
        <w:rPr>
          <w:rFonts w:ascii="Times New Roman" w:hAnsi="Times New Roman" w:cs="Times New Roman"/>
          <w:sz w:val="24"/>
          <w:szCs w:val="24"/>
        </w:rPr>
      </w:pPr>
      <w:r w:rsidRPr="00877618">
        <w:rPr>
          <w:rFonts w:ascii="Times New Roman" w:hAnsi="Times New Roman" w:cs="Times New Roman"/>
          <w:sz w:val="24"/>
          <w:szCs w:val="24"/>
        </w:rPr>
        <w:t>Foram congelados preços e salários, sendo determinado pelo governo, posteriormente, ajustes que eram baseados na inflação esperada.</w:t>
      </w:r>
    </w:p>
    <w:p w:rsidR="000022DC" w:rsidRPr="00877618" w:rsidRDefault="000022DC" w:rsidP="00877618">
      <w:pPr>
        <w:spacing w:after="0"/>
        <w:ind w:firstLine="567"/>
        <w:rPr>
          <w:rFonts w:ascii="Times New Roman" w:hAnsi="Times New Roman" w:cs="Times New Roman"/>
          <w:sz w:val="24"/>
          <w:szCs w:val="24"/>
        </w:rPr>
      </w:pPr>
      <w:r w:rsidRPr="00877618">
        <w:rPr>
          <w:rFonts w:ascii="Times New Roman" w:hAnsi="Times New Roman" w:cs="Times New Roman"/>
          <w:sz w:val="24"/>
          <w:szCs w:val="24"/>
        </w:rPr>
        <w:lastRenderedPageBreak/>
        <w:t>Eliminação de vários tipos de incentivos fiscais: para importações, exportações, agricultura, os incentivos fiscais das regiões Norte e Nordeste, da indústria de computadores e a criação de um imposto sobre as grandes fortunas.</w:t>
      </w:r>
    </w:p>
    <w:p w:rsidR="000022DC" w:rsidRPr="00877618" w:rsidRDefault="000022DC" w:rsidP="00877618">
      <w:pPr>
        <w:spacing w:after="0"/>
        <w:ind w:firstLine="567"/>
        <w:rPr>
          <w:rFonts w:ascii="Times New Roman" w:hAnsi="Times New Roman" w:cs="Times New Roman"/>
          <w:sz w:val="24"/>
          <w:szCs w:val="24"/>
        </w:rPr>
      </w:pPr>
      <w:r w:rsidRPr="00877618">
        <w:rPr>
          <w:rFonts w:ascii="Times New Roman" w:hAnsi="Times New Roman" w:cs="Times New Roman"/>
          <w:sz w:val="24"/>
          <w:szCs w:val="24"/>
        </w:rPr>
        <w:t xml:space="preserve">Indexação imediata dos impostos aplicados no dia posterior </w:t>
      </w:r>
      <w:proofErr w:type="gramStart"/>
      <w:r w:rsidRPr="00877618">
        <w:rPr>
          <w:rFonts w:ascii="Times New Roman" w:hAnsi="Times New Roman" w:cs="Times New Roman"/>
          <w:sz w:val="24"/>
          <w:szCs w:val="24"/>
        </w:rPr>
        <w:t>a</w:t>
      </w:r>
      <w:proofErr w:type="gramEnd"/>
      <w:r w:rsidRPr="00877618">
        <w:rPr>
          <w:rFonts w:ascii="Times New Roman" w:hAnsi="Times New Roman" w:cs="Times New Roman"/>
          <w:sz w:val="24"/>
          <w:szCs w:val="24"/>
        </w:rPr>
        <w:t xml:space="preserve"> transação, seguindo a inflação do período.</w:t>
      </w:r>
    </w:p>
    <w:p w:rsidR="000022DC" w:rsidRPr="00877618" w:rsidRDefault="000022DC" w:rsidP="00877618">
      <w:pPr>
        <w:spacing w:after="0"/>
        <w:ind w:firstLine="567"/>
        <w:rPr>
          <w:rFonts w:ascii="Times New Roman" w:hAnsi="Times New Roman" w:cs="Times New Roman"/>
          <w:sz w:val="24"/>
          <w:szCs w:val="24"/>
        </w:rPr>
      </w:pPr>
      <w:r w:rsidRPr="00877618">
        <w:rPr>
          <w:rFonts w:ascii="Times New Roman" w:hAnsi="Times New Roman" w:cs="Times New Roman"/>
          <w:sz w:val="24"/>
          <w:szCs w:val="24"/>
        </w:rPr>
        <w:t>Aumento de preços dos serviços públicos, como gás, energia elétrica, serviços postais, etc.</w:t>
      </w:r>
    </w:p>
    <w:p w:rsidR="000022DC" w:rsidRPr="00877618" w:rsidRDefault="000022DC" w:rsidP="00877618">
      <w:pPr>
        <w:spacing w:after="0"/>
        <w:ind w:firstLine="567"/>
        <w:rPr>
          <w:rFonts w:ascii="Times New Roman" w:hAnsi="Times New Roman" w:cs="Times New Roman"/>
          <w:sz w:val="24"/>
          <w:szCs w:val="24"/>
        </w:rPr>
      </w:pPr>
      <w:r w:rsidRPr="00877618">
        <w:rPr>
          <w:rFonts w:ascii="Times New Roman" w:hAnsi="Times New Roman" w:cs="Times New Roman"/>
          <w:sz w:val="24"/>
          <w:szCs w:val="24"/>
        </w:rPr>
        <w:t xml:space="preserve">Liberação do câmbio e várias medidas para promover uma gradual abertura na economia brasileira em relação à concorrência </w:t>
      </w:r>
      <w:proofErr w:type="gramStart"/>
      <w:r w:rsidRPr="00877618">
        <w:rPr>
          <w:rFonts w:ascii="Times New Roman" w:hAnsi="Times New Roman" w:cs="Times New Roman"/>
          <w:sz w:val="24"/>
          <w:szCs w:val="24"/>
        </w:rPr>
        <w:t>externa.</w:t>
      </w:r>
      <w:proofErr w:type="gramEnd"/>
      <w:r w:rsidRPr="00877618">
        <w:rPr>
          <w:rFonts w:ascii="Times New Roman" w:hAnsi="Times New Roman" w:cs="Times New Roman"/>
          <w:sz w:val="24"/>
          <w:szCs w:val="24"/>
        </w:rPr>
        <w:t>( Abertura gradual econômica para competição do exterior</w:t>
      </w:r>
      <w:r w:rsidR="003C6DD8" w:rsidRPr="00877618">
        <w:rPr>
          <w:rFonts w:ascii="Times New Roman" w:hAnsi="Times New Roman" w:cs="Times New Roman"/>
          <w:sz w:val="24"/>
          <w:szCs w:val="24"/>
        </w:rPr>
        <w:t xml:space="preserve"> </w:t>
      </w:r>
      <w:r w:rsidRPr="00877618">
        <w:rPr>
          <w:rFonts w:ascii="Times New Roman" w:hAnsi="Times New Roman" w:cs="Times New Roman"/>
          <w:sz w:val="24"/>
          <w:szCs w:val="24"/>
        </w:rPr>
        <w:t>)</w:t>
      </w:r>
    </w:p>
    <w:p w:rsidR="000022DC" w:rsidRPr="00877618" w:rsidRDefault="000022DC" w:rsidP="00877618">
      <w:pPr>
        <w:spacing w:after="0"/>
        <w:ind w:firstLine="567"/>
        <w:rPr>
          <w:rFonts w:ascii="Times New Roman" w:hAnsi="Times New Roman" w:cs="Times New Roman"/>
          <w:sz w:val="24"/>
          <w:szCs w:val="24"/>
        </w:rPr>
      </w:pPr>
      <w:r w:rsidRPr="00877618">
        <w:rPr>
          <w:rFonts w:ascii="Times New Roman" w:hAnsi="Times New Roman" w:cs="Times New Roman"/>
          <w:sz w:val="24"/>
          <w:szCs w:val="24"/>
        </w:rPr>
        <w:t>Extinção de vários institutos governamentais e anúncio de intenção do governo de demitir cerca de 360 mil funcionários públicos, para redução de mais de 300 milhões em gasto administrativos.</w:t>
      </w:r>
    </w:p>
    <w:p w:rsidR="000022DC" w:rsidRPr="00877618" w:rsidRDefault="000022DC" w:rsidP="00877618">
      <w:pPr>
        <w:spacing w:after="0"/>
        <w:ind w:firstLine="567"/>
        <w:rPr>
          <w:rFonts w:ascii="Times New Roman" w:hAnsi="Times New Roman" w:cs="Times New Roman"/>
          <w:sz w:val="24"/>
          <w:szCs w:val="24"/>
        </w:rPr>
      </w:pPr>
    </w:p>
    <w:p w:rsidR="00F85E84" w:rsidRPr="00877618" w:rsidRDefault="000022DC" w:rsidP="00877618">
      <w:pPr>
        <w:spacing w:after="0"/>
        <w:ind w:firstLine="567"/>
        <w:rPr>
          <w:rFonts w:ascii="Times New Roman" w:hAnsi="Times New Roman" w:cs="Times New Roman"/>
          <w:sz w:val="24"/>
          <w:szCs w:val="24"/>
        </w:rPr>
      </w:pPr>
      <w:r w:rsidRPr="00877618">
        <w:rPr>
          <w:rFonts w:ascii="Times New Roman" w:hAnsi="Times New Roman" w:cs="Times New Roman"/>
          <w:sz w:val="24"/>
          <w:szCs w:val="24"/>
        </w:rPr>
        <w:br/>
      </w:r>
    </w:p>
    <w:p w:rsidR="008E2F50" w:rsidRDefault="00F85E84" w:rsidP="00095AC4">
      <w:pPr>
        <w:pStyle w:val="Ttulo1"/>
        <w:rPr>
          <w:rFonts w:ascii="Times New Roman" w:hAnsi="Times New Roman" w:cs="Times New Roman"/>
          <w:b w:val="0"/>
        </w:rPr>
      </w:pPr>
      <w:r w:rsidRPr="00877618">
        <w:rPr>
          <w:rFonts w:ascii="Times New Roman" w:hAnsi="Times New Roman" w:cs="Times New Roman"/>
          <w:b w:val="0"/>
        </w:rPr>
        <w:t xml:space="preserve"> </w:t>
      </w:r>
      <w:bookmarkStart w:id="4" w:name="_Toc294227244"/>
      <w:r w:rsidRPr="00877618">
        <w:rPr>
          <w:rFonts w:ascii="Times New Roman" w:hAnsi="Times New Roman" w:cs="Times New Roman"/>
          <w:b w:val="0"/>
        </w:rPr>
        <w:t>Historia do Plano Collor</w:t>
      </w:r>
      <w:bookmarkEnd w:id="4"/>
    </w:p>
    <w:p w:rsidR="00095AC4" w:rsidRPr="00877618" w:rsidRDefault="00095AC4" w:rsidP="00877618">
      <w:pPr>
        <w:spacing w:after="0"/>
        <w:ind w:firstLine="567"/>
        <w:rPr>
          <w:rFonts w:ascii="Times New Roman" w:hAnsi="Times New Roman" w:cs="Times New Roman"/>
          <w:b/>
          <w:sz w:val="28"/>
          <w:szCs w:val="28"/>
        </w:rPr>
      </w:pPr>
    </w:p>
    <w:p w:rsidR="00F85E84" w:rsidRPr="00877618" w:rsidRDefault="00F85E84" w:rsidP="00877618">
      <w:pPr>
        <w:spacing w:after="0"/>
        <w:ind w:firstLine="567"/>
        <w:rPr>
          <w:rFonts w:ascii="Times New Roman" w:hAnsi="Times New Roman" w:cs="Times New Roman"/>
          <w:sz w:val="24"/>
          <w:szCs w:val="24"/>
        </w:rPr>
      </w:pPr>
      <w:r w:rsidRPr="00877618">
        <w:rPr>
          <w:rFonts w:ascii="Times New Roman" w:hAnsi="Times New Roman" w:cs="Times New Roman"/>
          <w:sz w:val="24"/>
          <w:szCs w:val="24"/>
        </w:rPr>
        <w:t>O presidente Fernando Collor de Mello chega ao poder depois de uma disputa no segundo turno com Luiz Inácio Lula da Silva, que surgiu dos movimentos de luta dos trabalhadores do ABC, tinha sido um importante líder sindical e era o grande nome do PT. Sua figura contrastava com a de Collor, que vinha da elite, porem não tinha de nenhum partido forte que o apoiava, mas soube usar com eficiência o marketing, e temas de moralização. Iria combater os altos salários do funcionalismo público, que denominava de marajás, com isso iludiu o povo e também teve apoio da mídia mais poderosa, e conseguiu se eleger.</w:t>
      </w:r>
    </w:p>
    <w:p w:rsidR="00F85E84" w:rsidRPr="00877618" w:rsidRDefault="00F85E84" w:rsidP="00877618">
      <w:pPr>
        <w:spacing w:after="0"/>
        <w:ind w:firstLine="567"/>
        <w:rPr>
          <w:rFonts w:ascii="Times New Roman" w:hAnsi="Times New Roman" w:cs="Times New Roman"/>
          <w:sz w:val="24"/>
          <w:szCs w:val="24"/>
        </w:rPr>
      </w:pPr>
    </w:p>
    <w:p w:rsidR="00F85E84" w:rsidRPr="00877618" w:rsidRDefault="00F85E84" w:rsidP="00877618">
      <w:pPr>
        <w:spacing w:after="0"/>
        <w:ind w:firstLine="567"/>
        <w:rPr>
          <w:rFonts w:ascii="Times New Roman" w:hAnsi="Times New Roman" w:cs="Times New Roman"/>
          <w:sz w:val="24"/>
          <w:szCs w:val="24"/>
        </w:rPr>
      </w:pPr>
      <w:r w:rsidRPr="00877618">
        <w:rPr>
          <w:rFonts w:ascii="Times New Roman" w:hAnsi="Times New Roman" w:cs="Times New Roman"/>
          <w:sz w:val="24"/>
          <w:szCs w:val="24"/>
        </w:rPr>
        <w:t xml:space="preserve">A inflação em um ano de março de 1989 a março de 1990 chegou a 4.853%, e no governo anterior teve vários planos fracassados de conter a inflação. Depois de sua posse, Collor anuncia um pacote econômico no dia 15 de março de 1990, o Plano Brasil Novo. Esse plano tinha como objetivo por fim a crise, ajustar a economia e elevar o país do terceiro para o Primeiro Mundo. O cruzado novo é substituído pelo "cruzeiro", </w:t>
      </w:r>
      <w:proofErr w:type="gramStart"/>
      <w:r w:rsidRPr="00877618">
        <w:rPr>
          <w:rFonts w:ascii="Times New Roman" w:hAnsi="Times New Roman" w:cs="Times New Roman"/>
          <w:sz w:val="24"/>
          <w:szCs w:val="24"/>
        </w:rPr>
        <w:t>bloqueia</w:t>
      </w:r>
      <w:proofErr w:type="gramEnd"/>
      <w:r w:rsidRPr="00877618">
        <w:rPr>
          <w:rFonts w:ascii="Times New Roman" w:hAnsi="Times New Roman" w:cs="Times New Roman"/>
          <w:sz w:val="24"/>
          <w:szCs w:val="24"/>
        </w:rPr>
        <w:t xml:space="preserve"> por 18 meses os saldos das contas correntes, cadernetas de poupança e demais investimentos superiores a Cr$ 50.000,00. Os preços foram tabelados e depois liberados gradualmente. Os salários foram pré-fixados e depois negociados entre patrões e empregados. Os impostos e tarifas aumentaram e foram criados outros tributos, são suspensos os incentivos fiscais não garantidos pela Constituição. É Anunciado corte nos gastos públicos, também se reduz a máquina do Estado com a demissão de funcionários e privatização de empresas estatais. O plano também prevê a abertura do mercado interno, com a redução gradativa das alíquotas de importação.</w:t>
      </w:r>
    </w:p>
    <w:p w:rsidR="00F85E84" w:rsidRPr="00877618" w:rsidRDefault="00F85E84" w:rsidP="00877618">
      <w:pPr>
        <w:spacing w:after="0"/>
        <w:ind w:firstLine="567"/>
        <w:rPr>
          <w:rFonts w:ascii="Times New Roman" w:hAnsi="Times New Roman" w:cs="Times New Roman"/>
          <w:sz w:val="24"/>
          <w:szCs w:val="24"/>
        </w:rPr>
      </w:pPr>
      <w:r w:rsidRPr="00877618">
        <w:rPr>
          <w:rFonts w:ascii="Times New Roman" w:hAnsi="Times New Roman" w:cs="Times New Roman"/>
          <w:sz w:val="24"/>
          <w:szCs w:val="24"/>
        </w:rPr>
        <w:t>As empresas foram surpreendidas com o plano econômico e sem liquidez pressionam o governo. A ministra da economia Zélia Cardoso de Mello, faz a liberação gradativa do dinheiro retido, denominado de "operação torneirinha", para pagamento de taxas, impostos municipais e estaduais, folhas de pagamento e contribuições previdenciárias. O governo libera os investimentos dos grandes empresários, e deixa retido somente o dinheiro dos poupadores individuais.</w:t>
      </w:r>
    </w:p>
    <w:p w:rsidR="00F85E84" w:rsidRPr="00877618" w:rsidRDefault="00F85E84" w:rsidP="00877618">
      <w:pPr>
        <w:spacing w:after="0"/>
        <w:ind w:firstLine="567"/>
        <w:rPr>
          <w:rFonts w:ascii="Times New Roman" w:hAnsi="Times New Roman" w:cs="Times New Roman"/>
          <w:sz w:val="24"/>
          <w:szCs w:val="24"/>
        </w:rPr>
      </w:pPr>
      <w:r w:rsidRPr="00877618">
        <w:rPr>
          <w:rFonts w:ascii="Times New Roman" w:hAnsi="Times New Roman" w:cs="Times New Roman"/>
          <w:sz w:val="24"/>
          <w:szCs w:val="24"/>
        </w:rPr>
        <w:t xml:space="preserve">Recessão - No inicio do Plano Collor a inflação foi reduzida porque o plano era ousado e radical, tirava o dinheiro de circulação, porem com a redução da inflação iniciava-se a maior recessão </w:t>
      </w:r>
      <w:r w:rsidRPr="00877618">
        <w:rPr>
          <w:rFonts w:ascii="Times New Roman" w:hAnsi="Times New Roman" w:cs="Times New Roman"/>
          <w:sz w:val="24"/>
          <w:szCs w:val="24"/>
        </w:rPr>
        <w:lastRenderedPageBreak/>
        <w:t>da história no Brasil, houve aumento de desemprego, muitas empresas fecharam as portas e a produção diminui consideravelmente, tem uma queda de 26% em abril de 1990, em relação a abril de 1989. As empresas são obrigadas a reduzirem a produção, jornada de trabalho e salários, ou demitir funcionários. Só em São Paulo nos primeiros seis meses de 1990, 170 mil postos de trabalho deixaram de existir, foi o pior resultado, desde a crise do início da década de 80. O Produto Interno Bruto diminui de US$ 453 bilhões em 1989 para US$ 433 bilhões em 1990.</w:t>
      </w:r>
    </w:p>
    <w:p w:rsidR="00F85E84" w:rsidRPr="00877618" w:rsidRDefault="00F85E84" w:rsidP="00877618">
      <w:pPr>
        <w:spacing w:after="0"/>
        <w:ind w:firstLine="567"/>
        <w:rPr>
          <w:rFonts w:ascii="Times New Roman" w:hAnsi="Times New Roman" w:cs="Times New Roman"/>
          <w:sz w:val="24"/>
          <w:szCs w:val="24"/>
        </w:rPr>
      </w:pPr>
      <w:r w:rsidRPr="00877618">
        <w:rPr>
          <w:rFonts w:ascii="Times New Roman" w:hAnsi="Times New Roman" w:cs="Times New Roman"/>
          <w:sz w:val="24"/>
          <w:szCs w:val="24"/>
        </w:rPr>
        <w:t xml:space="preserve">Collor parecia alheio a sua política econômica desastrosa, procurava passar uma imagem de super-homem, sempre aparecendo na mídia se exibindo, pilotando uma aeronave, fazendo caminhadas, praticando esportes etc. Mostrava uma personalidade forte, vaidoso, arrojado, combativo e moderno. Quem não </w:t>
      </w:r>
      <w:proofErr w:type="gramStart"/>
      <w:r w:rsidRPr="00877618">
        <w:rPr>
          <w:rFonts w:ascii="Times New Roman" w:hAnsi="Times New Roman" w:cs="Times New Roman"/>
          <w:sz w:val="24"/>
          <w:szCs w:val="24"/>
        </w:rPr>
        <w:t>lembra da</w:t>
      </w:r>
      <w:proofErr w:type="gramEnd"/>
      <w:r w:rsidRPr="00877618">
        <w:rPr>
          <w:rFonts w:ascii="Times New Roman" w:hAnsi="Times New Roman" w:cs="Times New Roman"/>
          <w:sz w:val="24"/>
          <w:szCs w:val="24"/>
        </w:rPr>
        <w:t xml:space="preserve"> frase "Tenho aquilo roxo".</w:t>
      </w:r>
    </w:p>
    <w:p w:rsidR="00F85E84" w:rsidRDefault="00F85E84" w:rsidP="00877618">
      <w:pPr>
        <w:spacing w:after="0"/>
        <w:ind w:firstLine="567"/>
        <w:rPr>
          <w:rFonts w:ascii="Times New Roman" w:hAnsi="Times New Roman" w:cs="Times New Roman"/>
          <w:sz w:val="24"/>
          <w:szCs w:val="24"/>
        </w:rPr>
      </w:pPr>
      <w:r w:rsidRPr="00877618">
        <w:rPr>
          <w:rFonts w:ascii="Times New Roman" w:hAnsi="Times New Roman" w:cs="Times New Roman"/>
          <w:sz w:val="24"/>
          <w:szCs w:val="24"/>
        </w:rPr>
        <w:t>Privatizações - Em 16 de agosto de 1990 o Programa Nacional de Desestatização que estava previsto no Plano Collor é regulamentado e a Usiminas é a primeira estatal a ser privatizada, através de um leilão em outubro de 1991. Depois mais 25 estatais foram privatizadas até o final de 1993, quando Itamar Franco já estava à frente do governo brasileiro, com grandes transferências patrimoniais do setor público para o setor privado. Sendo que o processo de privatização dos setores petroquímico e siderúrgico já está praticamente concluído. Então se inicia a negociação do setor de telecomunicações e elétrico, há uma tentativa de limitar as privatizações à construção de grandes obras e à abertura do capital das estatais, mantendo o controle acionário pelo Estado.</w:t>
      </w:r>
    </w:p>
    <w:p w:rsidR="00095AC4" w:rsidRDefault="00095AC4" w:rsidP="00877618">
      <w:pPr>
        <w:spacing w:after="0"/>
        <w:ind w:firstLine="567"/>
        <w:rPr>
          <w:rFonts w:ascii="Times New Roman" w:hAnsi="Times New Roman" w:cs="Times New Roman"/>
          <w:sz w:val="24"/>
          <w:szCs w:val="24"/>
        </w:rPr>
      </w:pPr>
    </w:p>
    <w:p w:rsidR="00095AC4" w:rsidRPr="00877618" w:rsidRDefault="00095AC4" w:rsidP="00877618">
      <w:pPr>
        <w:spacing w:after="0"/>
        <w:ind w:firstLine="567"/>
        <w:rPr>
          <w:rFonts w:ascii="Times New Roman" w:hAnsi="Times New Roman" w:cs="Times New Roman"/>
          <w:sz w:val="24"/>
          <w:szCs w:val="24"/>
        </w:rPr>
      </w:pPr>
    </w:p>
    <w:p w:rsidR="00F85E84" w:rsidRDefault="00F85E84" w:rsidP="00095AC4">
      <w:pPr>
        <w:pStyle w:val="Ttulo1"/>
        <w:rPr>
          <w:rFonts w:ascii="Times New Roman" w:hAnsi="Times New Roman" w:cs="Times New Roman"/>
          <w:b w:val="0"/>
        </w:rPr>
      </w:pPr>
      <w:bookmarkStart w:id="5" w:name="_Toc294227245"/>
      <w:r w:rsidRPr="00877618">
        <w:rPr>
          <w:rFonts w:ascii="Times New Roman" w:hAnsi="Times New Roman" w:cs="Times New Roman"/>
          <w:b w:val="0"/>
        </w:rPr>
        <w:t>Plano Collor II</w:t>
      </w:r>
      <w:bookmarkEnd w:id="5"/>
      <w:r w:rsidRPr="00877618">
        <w:rPr>
          <w:rFonts w:ascii="Times New Roman" w:hAnsi="Times New Roman" w:cs="Times New Roman"/>
          <w:b w:val="0"/>
        </w:rPr>
        <w:t xml:space="preserve"> </w:t>
      </w:r>
    </w:p>
    <w:p w:rsidR="00095AC4" w:rsidRPr="00877618" w:rsidRDefault="00095AC4" w:rsidP="00877618">
      <w:pPr>
        <w:spacing w:after="0"/>
        <w:ind w:firstLine="567"/>
        <w:rPr>
          <w:rFonts w:ascii="Times New Roman" w:hAnsi="Times New Roman" w:cs="Times New Roman"/>
          <w:b/>
          <w:sz w:val="28"/>
          <w:szCs w:val="28"/>
        </w:rPr>
      </w:pPr>
    </w:p>
    <w:p w:rsidR="00F85E84" w:rsidRPr="00877618" w:rsidRDefault="00F85E84" w:rsidP="00877618">
      <w:pPr>
        <w:spacing w:after="0"/>
        <w:ind w:firstLine="567"/>
        <w:rPr>
          <w:rFonts w:ascii="Times New Roman" w:hAnsi="Times New Roman" w:cs="Times New Roman"/>
          <w:sz w:val="24"/>
          <w:szCs w:val="24"/>
        </w:rPr>
      </w:pPr>
      <w:r w:rsidRPr="00877618">
        <w:rPr>
          <w:rFonts w:ascii="Times New Roman" w:hAnsi="Times New Roman" w:cs="Times New Roman"/>
          <w:sz w:val="24"/>
          <w:szCs w:val="24"/>
        </w:rPr>
        <w:t>A inflação entra em cena novamente com um índice mensal de 19,39% em dezembro de 1990 e o acumulado do ano chega a 1.198%, o governo se vê obrigado a tomar algumas medidas. É decretado o Plano Collor II em 31 de janeiro de 1991. Tinha como objetivo controlar a ciranda financeira</w:t>
      </w:r>
      <w:proofErr w:type="gramStart"/>
      <w:r w:rsidRPr="00877618">
        <w:rPr>
          <w:rFonts w:ascii="Times New Roman" w:hAnsi="Times New Roman" w:cs="Times New Roman"/>
          <w:sz w:val="24"/>
          <w:szCs w:val="24"/>
        </w:rPr>
        <w:t>, extingue</w:t>
      </w:r>
      <w:proofErr w:type="gramEnd"/>
      <w:r w:rsidRPr="00877618">
        <w:rPr>
          <w:rFonts w:ascii="Times New Roman" w:hAnsi="Times New Roman" w:cs="Times New Roman"/>
          <w:sz w:val="24"/>
          <w:szCs w:val="24"/>
        </w:rPr>
        <w:t xml:space="preserve"> as operações de overnight e cria o Fundo de Aplicações Financeiras (FAF) onde centraliza todas as operações de curto prazo, acaba com o Bônus do Tesouro Nacional fiscal (</w:t>
      </w:r>
      <w:proofErr w:type="spellStart"/>
      <w:r w:rsidRPr="00877618">
        <w:rPr>
          <w:rFonts w:ascii="Times New Roman" w:hAnsi="Times New Roman" w:cs="Times New Roman"/>
          <w:sz w:val="24"/>
          <w:szCs w:val="24"/>
        </w:rPr>
        <w:t>BTNf</w:t>
      </w:r>
      <w:proofErr w:type="spellEnd"/>
      <w:r w:rsidRPr="00877618">
        <w:rPr>
          <w:rFonts w:ascii="Times New Roman" w:hAnsi="Times New Roman" w:cs="Times New Roman"/>
          <w:sz w:val="24"/>
          <w:szCs w:val="24"/>
        </w:rPr>
        <w:t>), o qual era usado pelo mercado para indexar preços, passa a utilizar a Taxa Referencial Diária (TRD) com juros prefixados e aumenta o Imposto sobre Operações Financeiras (IOF). Pratica uma política de juros altos, e faz um grande esforço para desindexar a economia e tenta mais um congelamento de preços e salários. Um deflator é adotado para os contratos com vencimento após 1º de fevereiro. O governo acreditava que aumentando a concorrência no setor industrial conseguiria segurar a inflação, então se cria um cronograma de redução das tarifas de importação, reduzindo a inflação de 1991 para 481%.</w:t>
      </w:r>
    </w:p>
    <w:p w:rsidR="00F85E84" w:rsidRPr="00877618" w:rsidRDefault="00F85E84" w:rsidP="00877618">
      <w:pPr>
        <w:spacing w:after="0"/>
        <w:ind w:firstLine="567"/>
        <w:rPr>
          <w:rFonts w:ascii="Times New Roman" w:hAnsi="Times New Roman" w:cs="Times New Roman"/>
          <w:sz w:val="24"/>
          <w:szCs w:val="24"/>
        </w:rPr>
      </w:pPr>
    </w:p>
    <w:p w:rsidR="00F85E84" w:rsidRPr="00877618" w:rsidRDefault="00F85E84" w:rsidP="00877618">
      <w:pPr>
        <w:spacing w:after="0"/>
        <w:ind w:firstLine="567"/>
        <w:rPr>
          <w:rFonts w:ascii="Times New Roman" w:hAnsi="Times New Roman" w:cs="Times New Roman"/>
          <w:sz w:val="24"/>
          <w:szCs w:val="24"/>
        </w:rPr>
      </w:pPr>
      <w:r w:rsidRPr="00877618">
        <w:rPr>
          <w:rFonts w:ascii="Times New Roman" w:hAnsi="Times New Roman" w:cs="Times New Roman"/>
          <w:sz w:val="24"/>
          <w:szCs w:val="24"/>
        </w:rPr>
        <w:t xml:space="preserve">A recuperação da economia iniciou-se no final de 1992, após um grande processo de reestruturação interna das </w:t>
      </w:r>
      <w:proofErr w:type="gramStart"/>
      <w:r w:rsidRPr="00877618">
        <w:rPr>
          <w:rFonts w:ascii="Times New Roman" w:hAnsi="Times New Roman" w:cs="Times New Roman"/>
          <w:sz w:val="24"/>
          <w:szCs w:val="24"/>
        </w:rPr>
        <w:t>industrias</w:t>
      </w:r>
      <w:proofErr w:type="gramEnd"/>
      <w:r w:rsidRPr="00877618">
        <w:rPr>
          <w:rFonts w:ascii="Times New Roman" w:hAnsi="Times New Roman" w:cs="Times New Roman"/>
          <w:sz w:val="24"/>
          <w:szCs w:val="24"/>
        </w:rPr>
        <w:t xml:space="preserve">. Foi fundamental a abertura do mercado brasileiro para produtos importados, a qual obrigou a </w:t>
      </w:r>
      <w:proofErr w:type="spellStart"/>
      <w:proofErr w:type="gramStart"/>
      <w:r w:rsidRPr="00877618">
        <w:rPr>
          <w:rFonts w:ascii="Times New Roman" w:hAnsi="Times New Roman" w:cs="Times New Roman"/>
          <w:sz w:val="24"/>
          <w:szCs w:val="24"/>
        </w:rPr>
        <w:t>industria</w:t>
      </w:r>
      <w:proofErr w:type="spellEnd"/>
      <w:proofErr w:type="gramEnd"/>
      <w:r w:rsidRPr="00877618">
        <w:rPr>
          <w:rFonts w:ascii="Times New Roman" w:hAnsi="Times New Roman" w:cs="Times New Roman"/>
          <w:sz w:val="24"/>
          <w:szCs w:val="24"/>
        </w:rPr>
        <w:t xml:space="preserve"> nacional a investir alto na modernização do processo produtivo, qualidade e lançamento de novos produtos no mercado. As empresas que queriam permanecer no mercado tiveram que rever seus métodos administrativos, bem como da organização, reduzindo os custos de gerenciamento, as atividades foram centralizadas, muitos setores terceirizados. As empresas são obrigadas a investir pesado na automação, reduz a hierarquia interna nas </w:t>
      </w:r>
      <w:proofErr w:type="gramStart"/>
      <w:r w:rsidRPr="00877618">
        <w:rPr>
          <w:rFonts w:ascii="Times New Roman" w:hAnsi="Times New Roman" w:cs="Times New Roman"/>
          <w:sz w:val="24"/>
          <w:szCs w:val="24"/>
        </w:rPr>
        <w:t>industrias</w:t>
      </w:r>
      <w:proofErr w:type="gramEnd"/>
      <w:r w:rsidRPr="00877618">
        <w:rPr>
          <w:rFonts w:ascii="Times New Roman" w:hAnsi="Times New Roman" w:cs="Times New Roman"/>
          <w:sz w:val="24"/>
          <w:szCs w:val="24"/>
        </w:rPr>
        <w:t xml:space="preserve">, então cresce a produtividade. Toda essa modernidade era necessária para as empresas </w:t>
      </w:r>
      <w:r w:rsidRPr="00877618">
        <w:rPr>
          <w:rFonts w:ascii="Times New Roman" w:hAnsi="Times New Roman" w:cs="Times New Roman"/>
          <w:sz w:val="24"/>
          <w:szCs w:val="24"/>
        </w:rPr>
        <w:lastRenderedPageBreak/>
        <w:t xml:space="preserve">se tornarem mais competitiva, tanto no mercado interno quanto no mercado externo. O aumento de produtividade foi fundamental para a sobrevivência das empresas, porem para os trabalhadores, significava perdas de postos de trabalho, quer dizer com menos funcionários se produziam mais, então aumenta o desemprego dos brasileiros, que em 1993 só na Grande São Paulo chega a um milhão e duzentos mil trabalhadores desempregados. </w:t>
      </w:r>
    </w:p>
    <w:p w:rsidR="000022DC" w:rsidRPr="00877618" w:rsidRDefault="000022DC" w:rsidP="00877618">
      <w:pPr>
        <w:spacing w:after="0"/>
        <w:ind w:firstLine="567"/>
        <w:rPr>
          <w:rFonts w:ascii="Times New Roman" w:hAnsi="Times New Roman" w:cs="Times New Roman"/>
          <w:sz w:val="24"/>
          <w:szCs w:val="24"/>
        </w:rPr>
      </w:pPr>
      <w:r w:rsidRPr="00877618">
        <w:rPr>
          <w:rFonts w:ascii="Times New Roman" w:hAnsi="Times New Roman" w:cs="Times New Roman"/>
          <w:sz w:val="24"/>
          <w:szCs w:val="24"/>
        </w:rPr>
        <w:t>O fracasso do Plano Collor I no controle da inflação é creditado pelos economistas </w:t>
      </w:r>
      <w:r w:rsidRPr="00095AC4">
        <w:rPr>
          <w:rFonts w:ascii="Times New Roman" w:hAnsi="Times New Roman" w:cs="Times New Roman"/>
          <w:sz w:val="24"/>
          <w:szCs w:val="24"/>
        </w:rPr>
        <w:t>keynesianos</w:t>
      </w:r>
      <w:r w:rsidRPr="00877618">
        <w:rPr>
          <w:rFonts w:ascii="Times New Roman" w:hAnsi="Times New Roman" w:cs="Times New Roman"/>
          <w:sz w:val="24"/>
          <w:szCs w:val="24"/>
        </w:rPr>
        <w:t> e monetaristas à falha do governo Collor de controlar a remonetização da economia. O governo abriu várias "brechas" que contribuíram para o aumento do fluxo de dinheiro: os impostos e as contas do governo emitidos antes do congelamento poderiam ser pagos com o velho Cruzado, criando uma forma de "brecha de liquidez", que foi plenamente explorada pelo setor privado. Várias exceções aos setores individuais da economia foram abertas pelo governo, como nas poupanças de aposentados, e o "financiamento especial" na folha de pagamento do governo.</w:t>
      </w:r>
      <w:r w:rsidR="003C6DD8" w:rsidRPr="00877618">
        <w:rPr>
          <w:rFonts w:ascii="Times New Roman" w:hAnsi="Times New Roman" w:cs="Times New Roman"/>
          <w:sz w:val="24"/>
          <w:szCs w:val="24"/>
        </w:rPr>
        <w:t xml:space="preserve"> </w:t>
      </w:r>
    </w:p>
    <w:p w:rsidR="000022DC" w:rsidRPr="00877618" w:rsidRDefault="000022DC" w:rsidP="00877618">
      <w:pPr>
        <w:spacing w:after="0"/>
        <w:ind w:firstLine="567"/>
        <w:rPr>
          <w:rFonts w:ascii="Times New Roman" w:hAnsi="Times New Roman" w:cs="Times New Roman"/>
          <w:sz w:val="24"/>
          <w:szCs w:val="24"/>
        </w:rPr>
      </w:pPr>
      <w:r w:rsidRPr="00877618">
        <w:rPr>
          <w:rFonts w:ascii="Times New Roman" w:hAnsi="Times New Roman" w:cs="Times New Roman"/>
          <w:sz w:val="24"/>
          <w:szCs w:val="24"/>
        </w:rPr>
        <w:t>Por último, o governo foi incapaz de reduzir despesas, limitando sua capacidade de usar muitas das ferramentas acima mencionadas. Os motivos vão desde o aumento do compartilhamento da receita de impostos federais com os estados até a cláusula de "estabilidade de emprego" para os funcionários públicos, instituída na</w:t>
      </w:r>
      <w:r w:rsidR="00095AC4">
        <w:rPr>
          <w:rFonts w:ascii="Times New Roman" w:hAnsi="Times New Roman" w:cs="Times New Roman"/>
          <w:sz w:val="24"/>
          <w:szCs w:val="24"/>
        </w:rPr>
        <w:t xml:space="preserve"> </w:t>
      </w:r>
      <w:r w:rsidRPr="00095AC4">
        <w:rPr>
          <w:rFonts w:ascii="Times New Roman" w:hAnsi="Times New Roman" w:cs="Times New Roman"/>
          <w:sz w:val="24"/>
          <w:szCs w:val="24"/>
        </w:rPr>
        <w:t>Constituição Brasileira de 1988</w:t>
      </w:r>
      <w:r w:rsidRPr="00877618">
        <w:rPr>
          <w:rFonts w:ascii="Times New Roman" w:hAnsi="Times New Roman" w:cs="Times New Roman"/>
          <w:sz w:val="24"/>
          <w:szCs w:val="24"/>
        </w:rPr>
        <w:t>, que preveniu o tamanho da redução tal como anunciada no começo do plano. Estes economistas vindicados como Bresser Pereira e</w:t>
      </w:r>
      <w:r w:rsidR="003C6DD8" w:rsidRPr="00877618">
        <w:rPr>
          <w:rFonts w:ascii="Times New Roman" w:hAnsi="Times New Roman" w:cs="Times New Roman"/>
          <w:sz w:val="24"/>
          <w:szCs w:val="24"/>
        </w:rPr>
        <w:t xml:space="preserve"> </w:t>
      </w:r>
      <w:r w:rsidRPr="00095AC4">
        <w:rPr>
          <w:rFonts w:ascii="Times New Roman" w:hAnsi="Times New Roman" w:cs="Times New Roman"/>
          <w:sz w:val="24"/>
          <w:szCs w:val="24"/>
        </w:rPr>
        <w:t>Mário Henrique Simonsen</w:t>
      </w:r>
      <w:r w:rsidRPr="00877618">
        <w:rPr>
          <w:rFonts w:ascii="Times New Roman" w:hAnsi="Times New Roman" w:cs="Times New Roman"/>
          <w:sz w:val="24"/>
          <w:szCs w:val="24"/>
        </w:rPr>
        <w:t>, ambos os ex-ministros das Finanças, tinham previsto, no início do plano, que a situação fiscal do governo tornaria impossível o plano de trabalho.</w:t>
      </w:r>
    </w:p>
    <w:p w:rsidR="000022DC" w:rsidRDefault="000022DC" w:rsidP="001F1306">
      <w:pPr>
        <w:spacing w:after="0"/>
        <w:ind w:firstLine="567"/>
        <w:rPr>
          <w:rFonts w:ascii="Times New Roman" w:hAnsi="Times New Roman" w:cs="Times New Roman"/>
          <w:sz w:val="24"/>
          <w:szCs w:val="24"/>
        </w:rPr>
      </w:pPr>
    </w:p>
    <w:p w:rsidR="001F1306" w:rsidRDefault="00095AC4" w:rsidP="001F1306">
      <w:pPr>
        <w:pStyle w:val="Ttulo1"/>
        <w:rPr>
          <w:rFonts w:ascii="Times New Roman" w:hAnsi="Times New Roman" w:cs="Times New Roman"/>
        </w:rPr>
      </w:pPr>
      <w:bookmarkStart w:id="6" w:name="_Toc294227246"/>
      <w:r w:rsidRPr="001F1306">
        <w:rPr>
          <w:rFonts w:ascii="Times New Roman" w:hAnsi="Times New Roman" w:cs="Times New Roman"/>
        </w:rPr>
        <w:t>Plano Marcílio</w:t>
      </w:r>
      <w:bookmarkEnd w:id="6"/>
    </w:p>
    <w:p w:rsidR="001F1306" w:rsidRDefault="001F1306" w:rsidP="001F1306">
      <w:pPr>
        <w:pStyle w:val="Ttulo2"/>
        <w:spacing w:before="0"/>
        <w:ind w:firstLine="567"/>
        <w:rPr>
          <w:rFonts w:ascii="Times New Roman" w:hAnsi="Times New Roman" w:cs="Times New Roman"/>
          <w:b w:val="0"/>
          <w:color w:val="000000"/>
          <w:sz w:val="24"/>
          <w:szCs w:val="24"/>
        </w:rPr>
      </w:pPr>
    </w:p>
    <w:p w:rsidR="00095AC4" w:rsidRPr="001F1306" w:rsidRDefault="00095AC4" w:rsidP="001F1306">
      <w:pPr>
        <w:ind w:firstLine="567"/>
        <w:rPr>
          <w:rFonts w:ascii="Times New Roman" w:hAnsi="Times New Roman" w:cs="Times New Roman"/>
          <w:color w:val="000000"/>
          <w:sz w:val="24"/>
          <w:szCs w:val="24"/>
        </w:rPr>
      </w:pPr>
      <w:r w:rsidRPr="001F1306">
        <w:rPr>
          <w:rFonts w:ascii="Times New Roman" w:hAnsi="Times New Roman" w:cs="Times New Roman"/>
          <w:color w:val="000000"/>
          <w:sz w:val="24"/>
          <w:szCs w:val="24"/>
        </w:rPr>
        <w:t>Em 10 de maio de 1991, Zélia foi substituída no Ministério da Fazenda por Marcílio Marques Moreira, um economista formado pela</w:t>
      </w:r>
      <w:r w:rsidRPr="001F1306">
        <w:rPr>
          <w:rStyle w:val="apple-converted-space"/>
          <w:rFonts w:ascii="Times New Roman" w:hAnsi="Times New Roman" w:cs="Times New Roman"/>
          <w:color w:val="000000"/>
          <w:sz w:val="24"/>
          <w:szCs w:val="24"/>
        </w:rPr>
        <w:t> </w:t>
      </w:r>
      <w:r w:rsidRPr="001F1306">
        <w:rPr>
          <w:rFonts w:ascii="Times New Roman" w:hAnsi="Times New Roman" w:cs="Times New Roman"/>
          <w:color w:val="000000"/>
          <w:sz w:val="24"/>
          <w:szCs w:val="24"/>
        </w:rPr>
        <w:t xml:space="preserve">Georgetown </w:t>
      </w:r>
      <w:proofErr w:type="spellStart"/>
      <w:r w:rsidRPr="001F1306">
        <w:rPr>
          <w:rFonts w:ascii="Times New Roman" w:hAnsi="Times New Roman" w:cs="Times New Roman"/>
          <w:color w:val="000000"/>
          <w:sz w:val="24"/>
          <w:szCs w:val="24"/>
        </w:rPr>
        <w:t>University</w:t>
      </w:r>
      <w:proofErr w:type="spellEnd"/>
      <w:r w:rsidRPr="001F1306">
        <w:rPr>
          <w:rStyle w:val="apple-converted-space"/>
          <w:rFonts w:ascii="Times New Roman" w:hAnsi="Times New Roman" w:cs="Times New Roman"/>
          <w:color w:val="000000"/>
          <w:sz w:val="24"/>
          <w:szCs w:val="24"/>
        </w:rPr>
        <w:t> </w:t>
      </w:r>
      <w:r w:rsidRPr="001F1306">
        <w:rPr>
          <w:rFonts w:ascii="Times New Roman" w:hAnsi="Times New Roman" w:cs="Times New Roman"/>
          <w:color w:val="000000"/>
          <w:sz w:val="24"/>
          <w:szCs w:val="24"/>
        </w:rPr>
        <w:t>que era embaixador do Brasil nos Estados Unidos na época de sua nomeação.</w:t>
      </w:r>
      <w:r w:rsidR="001F1306" w:rsidRPr="001F1306">
        <w:rPr>
          <w:rFonts w:ascii="Times New Roman" w:hAnsi="Times New Roman" w:cs="Times New Roman"/>
          <w:color w:val="000000"/>
          <w:sz w:val="24"/>
          <w:szCs w:val="24"/>
        </w:rPr>
        <w:t xml:space="preserve"> </w:t>
      </w:r>
    </w:p>
    <w:p w:rsidR="00095AC4" w:rsidRPr="001F1306" w:rsidRDefault="00095AC4" w:rsidP="001F1306">
      <w:pPr>
        <w:pStyle w:val="NormalWeb"/>
        <w:spacing w:before="96" w:beforeAutospacing="0" w:after="0" w:afterAutospacing="0" w:line="276" w:lineRule="auto"/>
        <w:ind w:firstLine="567"/>
        <w:rPr>
          <w:color w:val="000000"/>
        </w:rPr>
      </w:pPr>
      <w:r w:rsidRPr="001F1306">
        <w:rPr>
          <w:color w:val="000000"/>
        </w:rPr>
        <w:t>Plano Marcílio foi considerado mais gradual do que seus antecessores, utilizando uma combinação de altas taxas de juros e uma política fiscal restritiva.</w:t>
      </w:r>
      <w:r w:rsidRPr="001F1306">
        <w:rPr>
          <w:rStyle w:val="apple-converted-space"/>
          <w:color w:val="000000"/>
        </w:rPr>
        <w:t> </w:t>
      </w:r>
      <w:r w:rsidRPr="001F1306">
        <w:rPr>
          <w:color w:val="000000"/>
        </w:rPr>
        <w:t>Ao mesmo tempo, os preços foram liberados e um empréstimo de US$2 bilhões do</w:t>
      </w:r>
      <w:r w:rsidRPr="001F1306">
        <w:rPr>
          <w:rStyle w:val="apple-converted-space"/>
          <w:color w:val="000000"/>
        </w:rPr>
        <w:t> </w:t>
      </w:r>
      <w:r w:rsidRPr="001F1306">
        <w:rPr>
          <w:color w:val="000000"/>
        </w:rPr>
        <w:t>Fundo Monetário Internacional</w:t>
      </w:r>
      <w:r w:rsidRPr="001F1306">
        <w:rPr>
          <w:rStyle w:val="apple-converted-space"/>
          <w:color w:val="000000"/>
        </w:rPr>
        <w:t> </w:t>
      </w:r>
      <w:r w:rsidRPr="001F1306">
        <w:rPr>
          <w:color w:val="000000"/>
        </w:rPr>
        <w:t>garantiram as reservas internas.</w:t>
      </w:r>
      <w:r w:rsidR="001F1306" w:rsidRPr="001F1306">
        <w:rPr>
          <w:color w:val="000000"/>
        </w:rPr>
        <w:t xml:space="preserve"> </w:t>
      </w:r>
    </w:p>
    <w:p w:rsidR="00095AC4" w:rsidRPr="001F1306" w:rsidRDefault="00095AC4" w:rsidP="001F1306">
      <w:pPr>
        <w:pStyle w:val="NormalWeb"/>
        <w:spacing w:before="96" w:beforeAutospacing="0" w:after="0" w:afterAutospacing="0" w:line="276" w:lineRule="auto"/>
        <w:ind w:firstLine="567"/>
        <w:rPr>
          <w:color w:val="000000"/>
        </w:rPr>
      </w:pPr>
      <w:r w:rsidRPr="001F1306">
        <w:rPr>
          <w:color w:val="000000"/>
        </w:rPr>
        <w:t>As taxas de inflação durante o Plano Marcílio permaneceram nos níveis da hiperinflação.</w:t>
      </w:r>
      <w:r w:rsidRPr="001F1306">
        <w:rPr>
          <w:rStyle w:val="apple-converted-space"/>
          <w:color w:val="000000"/>
        </w:rPr>
        <w:t> </w:t>
      </w:r>
      <w:r w:rsidRPr="001F1306">
        <w:rPr>
          <w:color w:val="000000"/>
        </w:rPr>
        <w:t>Marcílio deixou o Ministério da Fazenda ao seu sucessor,</w:t>
      </w:r>
      <w:r w:rsidRPr="001F1306">
        <w:rPr>
          <w:rStyle w:val="apple-converted-space"/>
          <w:color w:val="000000"/>
        </w:rPr>
        <w:t> </w:t>
      </w:r>
      <w:r w:rsidRPr="001F1306">
        <w:rPr>
          <w:color w:val="000000"/>
        </w:rPr>
        <w:t xml:space="preserve">Gustavo </w:t>
      </w:r>
      <w:proofErr w:type="spellStart"/>
      <w:r w:rsidRPr="001F1306">
        <w:rPr>
          <w:color w:val="000000"/>
        </w:rPr>
        <w:t>Krause</w:t>
      </w:r>
      <w:proofErr w:type="spellEnd"/>
      <w:r w:rsidRPr="001F1306">
        <w:rPr>
          <w:color w:val="000000"/>
        </w:rPr>
        <w:t xml:space="preserve">, em </w:t>
      </w:r>
      <w:proofErr w:type="gramStart"/>
      <w:r w:rsidRPr="001F1306">
        <w:rPr>
          <w:color w:val="000000"/>
        </w:rPr>
        <w:t>2</w:t>
      </w:r>
      <w:proofErr w:type="gramEnd"/>
      <w:r w:rsidRPr="001F1306">
        <w:rPr>
          <w:color w:val="000000"/>
        </w:rPr>
        <w:t xml:space="preserve"> de outubro de 1992.</w:t>
      </w:r>
      <w:r w:rsidRPr="001F1306">
        <w:rPr>
          <w:rStyle w:val="apple-converted-space"/>
          <w:color w:val="000000"/>
        </w:rPr>
        <w:t> </w:t>
      </w:r>
      <w:r w:rsidRPr="001F1306">
        <w:rPr>
          <w:color w:val="000000"/>
        </w:rPr>
        <w:t>O presidente Fernando Collor de Mello já havia saído do governo devido ao</w:t>
      </w:r>
      <w:r w:rsidRPr="001F1306">
        <w:rPr>
          <w:rStyle w:val="apple-converted-space"/>
          <w:color w:val="000000"/>
        </w:rPr>
        <w:t> </w:t>
      </w:r>
      <w:r w:rsidRPr="001F1306">
        <w:rPr>
          <w:i/>
          <w:iCs/>
          <w:color w:val="000000"/>
        </w:rPr>
        <w:t>impeachment</w:t>
      </w:r>
      <w:r w:rsidRPr="001F1306">
        <w:rPr>
          <w:rStyle w:val="apple-converted-space"/>
          <w:color w:val="000000"/>
        </w:rPr>
        <w:t> </w:t>
      </w:r>
      <w:r w:rsidRPr="001F1306">
        <w:rPr>
          <w:color w:val="000000"/>
        </w:rPr>
        <w:t>pelo Congresso quatro dias antes, em 28 de setembro de 1992, por acusações de corrupção em um esquema de tráfico de influência, marcando o fim das tentativas de seu governo de acabar com a hiperinflação.</w:t>
      </w:r>
      <w:r w:rsidR="001F1306" w:rsidRPr="001F1306">
        <w:rPr>
          <w:color w:val="000000"/>
        </w:rPr>
        <w:t xml:space="preserve"> </w:t>
      </w:r>
    </w:p>
    <w:p w:rsidR="00095AC4" w:rsidRPr="001F1306" w:rsidRDefault="00095AC4" w:rsidP="001F1306">
      <w:pPr>
        <w:pStyle w:val="NormalWeb"/>
        <w:spacing w:before="96" w:beforeAutospacing="0" w:after="0" w:afterAutospacing="0" w:line="276" w:lineRule="auto"/>
        <w:ind w:firstLine="567"/>
        <w:rPr>
          <w:color w:val="000000"/>
        </w:rPr>
      </w:pPr>
      <w:r w:rsidRPr="001F1306">
        <w:rPr>
          <w:color w:val="000000"/>
        </w:rPr>
        <w:t>Entre o fim do Plano Marcílio e o começo do próximo plano, o</w:t>
      </w:r>
      <w:r w:rsidRPr="001F1306">
        <w:rPr>
          <w:rStyle w:val="apple-converted-space"/>
          <w:color w:val="000000"/>
        </w:rPr>
        <w:t> </w:t>
      </w:r>
      <w:r w:rsidRPr="001F1306">
        <w:rPr>
          <w:color w:val="000000"/>
        </w:rPr>
        <w:t>Plano Real, a inflação continuou a crescer, atingindo 48% em junho de 1994.</w:t>
      </w:r>
    </w:p>
    <w:p w:rsidR="00095AC4" w:rsidRDefault="00095AC4" w:rsidP="00877618">
      <w:pPr>
        <w:spacing w:after="0"/>
        <w:ind w:firstLine="567"/>
        <w:rPr>
          <w:rFonts w:ascii="Times New Roman" w:hAnsi="Times New Roman" w:cs="Times New Roman"/>
          <w:sz w:val="24"/>
          <w:szCs w:val="24"/>
        </w:rPr>
      </w:pPr>
    </w:p>
    <w:p w:rsidR="00095AC4" w:rsidRPr="00877618" w:rsidRDefault="00095AC4" w:rsidP="00877618">
      <w:pPr>
        <w:spacing w:after="0"/>
        <w:ind w:firstLine="567"/>
        <w:rPr>
          <w:rFonts w:ascii="Times New Roman" w:hAnsi="Times New Roman" w:cs="Times New Roman"/>
          <w:sz w:val="24"/>
          <w:szCs w:val="24"/>
        </w:rPr>
      </w:pPr>
    </w:p>
    <w:p w:rsidR="00F85E84" w:rsidRDefault="00F85E84" w:rsidP="00095AC4">
      <w:pPr>
        <w:pStyle w:val="Ttulo1"/>
        <w:rPr>
          <w:rFonts w:ascii="Times New Roman" w:hAnsi="Times New Roman" w:cs="Times New Roman"/>
          <w:b w:val="0"/>
        </w:rPr>
      </w:pPr>
      <w:bookmarkStart w:id="7" w:name="_Toc294227247"/>
      <w:r w:rsidRPr="00877618">
        <w:rPr>
          <w:rFonts w:ascii="Times New Roman" w:hAnsi="Times New Roman" w:cs="Times New Roman"/>
          <w:b w:val="0"/>
        </w:rPr>
        <w:lastRenderedPageBreak/>
        <w:t>Impeachment de Collor</w:t>
      </w:r>
      <w:bookmarkEnd w:id="7"/>
      <w:r w:rsidRPr="00877618">
        <w:rPr>
          <w:rFonts w:ascii="Times New Roman" w:hAnsi="Times New Roman" w:cs="Times New Roman"/>
          <w:b w:val="0"/>
        </w:rPr>
        <w:t xml:space="preserve"> </w:t>
      </w:r>
    </w:p>
    <w:p w:rsidR="00334173" w:rsidRDefault="00334173" w:rsidP="00334173">
      <w:pPr>
        <w:spacing w:after="0"/>
        <w:rPr>
          <w:rFonts w:ascii="Times New Roman" w:hAnsi="Times New Roman" w:cs="Times New Roman"/>
          <w:b/>
          <w:sz w:val="28"/>
          <w:szCs w:val="28"/>
        </w:rPr>
      </w:pPr>
    </w:p>
    <w:p w:rsidR="00334173" w:rsidRPr="00334173" w:rsidRDefault="00334173" w:rsidP="00334173">
      <w:pPr>
        <w:spacing w:after="0"/>
        <w:ind w:firstLine="567"/>
        <w:rPr>
          <w:rFonts w:ascii="Times New Roman" w:hAnsi="Times New Roman" w:cs="Times New Roman"/>
          <w:sz w:val="24"/>
          <w:szCs w:val="24"/>
        </w:rPr>
      </w:pPr>
      <w:r w:rsidRPr="00334173">
        <w:rPr>
          <w:rFonts w:ascii="Times New Roman" w:hAnsi="Times New Roman" w:cs="Times New Roman"/>
          <w:sz w:val="24"/>
          <w:szCs w:val="24"/>
        </w:rPr>
        <w:t>Em setembro de 1992, estudantes e universitários, vestidos e pintados com as cores da bandeira, foram para as ruas protestar e pedir o impeachment (afastamento da presidência) de Collor. Eles ficaram conhecidos como "geração cara-pintada".</w:t>
      </w:r>
    </w:p>
    <w:p w:rsidR="00334173" w:rsidRPr="00334173" w:rsidRDefault="00334173" w:rsidP="00334173">
      <w:pPr>
        <w:spacing w:after="0"/>
        <w:ind w:firstLine="567"/>
        <w:rPr>
          <w:rFonts w:ascii="Times New Roman" w:hAnsi="Times New Roman" w:cs="Times New Roman"/>
          <w:sz w:val="24"/>
          <w:szCs w:val="24"/>
        </w:rPr>
      </w:pPr>
      <w:r w:rsidRPr="00334173">
        <w:rPr>
          <w:rFonts w:ascii="Times New Roman" w:hAnsi="Times New Roman" w:cs="Times New Roman"/>
          <w:sz w:val="24"/>
          <w:szCs w:val="24"/>
        </w:rPr>
        <w:t>Collor havia entrado na disputa pela presidência conhecido como o "caçador de marajás", devido ao seu trabalho para extinguir a corrupção de funcionários públicos em Alagoas, Estado que governou no final da década de 80.</w:t>
      </w:r>
    </w:p>
    <w:p w:rsidR="00334173" w:rsidRPr="00334173" w:rsidRDefault="00334173" w:rsidP="00334173">
      <w:pPr>
        <w:spacing w:after="0"/>
        <w:ind w:firstLine="567"/>
        <w:rPr>
          <w:rFonts w:ascii="Times New Roman" w:hAnsi="Times New Roman" w:cs="Times New Roman"/>
          <w:sz w:val="24"/>
          <w:szCs w:val="24"/>
        </w:rPr>
      </w:pPr>
      <w:r w:rsidRPr="00334173">
        <w:rPr>
          <w:rFonts w:ascii="Times New Roman" w:hAnsi="Times New Roman" w:cs="Times New Roman"/>
          <w:sz w:val="24"/>
          <w:szCs w:val="24"/>
        </w:rPr>
        <w:t>Empossado, prometeu derrubar a inflação com um golpe, mas seu plano econômico fracassou. Foi em nome do controle inflacionário que a então ministra da Economia, Zélia Cardoso de Mello, confiscou as poupanças dos brasileiros. Forçado a rever sua política, o presidente estendeu a mão para um frustrado entendimento nacional. Isolado, chamou para o ministério nomes do regime militar.</w:t>
      </w:r>
    </w:p>
    <w:p w:rsidR="00334173" w:rsidRPr="00334173" w:rsidRDefault="00334173" w:rsidP="00334173">
      <w:pPr>
        <w:spacing w:after="0"/>
        <w:ind w:firstLine="567"/>
        <w:rPr>
          <w:rFonts w:ascii="Times New Roman" w:hAnsi="Times New Roman" w:cs="Times New Roman"/>
          <w:sz w:val="24"/>
          <w:szCs w:val="24"/>
        </w:rPr>
      </w:pPr>
      <w:r w:rsidRPr="00334173">
        <w:rPr>
          <w:rFonts w:ascii="Times New Roman" w:hAnsi="Times New Roman" w:cs="Times New Roman"/>
          <w:sz w:val="24"/>
          <w:szCs w:val="24"/>
        </w:rPr>
        <w:t xml:space="preserve">Sua gestão foi marcada por uma série de escândalos e suspeitas de corrupção. As denúncias ganharam força em abril de </w:t>
      </w:r>
      <w:proofErr w:type="gramStart"/>
      <w:r w:rsidRPr="00334173">
        <w:rPr>
          <w:rFonts w:ascii="Times New Roman" w:hAnsi="Times New Roman" w:cs="Times New Roman"/>
          <w:sz w:val="24"/>
          <w:szCs w:val="24"/>
        </w:rPr>
        <w:t>1992, quando Pedro Collor, irmão</w:t>
      </w:r>
      <w:proofErr w:type="gramEnd"/>
      <w:r w:rsidRPr="00334173">
        <w:rPr>
          <w:rFonts w:ascii="Times New Roman" w:hAnsi="Times New Roman" w:cs="Times New Roman"/>
          <w:sz w:val="24"/>
          <w:szCs w:val="24"/>
        </w:rPr>
        <w:t xml:space="preserve"> do presidente, revelou a existência do "esquema PC", de tráfico de influência e irregularidades financeiras, organizado por Paulo César Faria, </w:t>
      </w:r>
      <w:proofErr w:type="spellStart"/>
      <w:r w:rsidRPr="00334173">
        <w:rPr>
          <w:rFonts w:ascii="Times New Roman" w:hAnsi="Times New Roman" w:cs="Times New Roman"/>
          <w:sz w:val="24"/>
          <w:szCs w:val="24"/>
        </w:rPr>
        <w:t>ex-tesoureiro</w:t>
      </w:r>
      <w:proofErr w:type="spellEnd"/>
      <w:r w:rsidRPr="00334173">
        <w:rPr>
          <w:rFonts w:ascii="Times New Roman" w:hAnsi="Times New Roman" w:cs="Times New Roman"/>
          <w:sz w:val="24"/>
          <w:szCs w:val="24"/>
        </w:rPr>
        <w:t xml:space="preserve"> da campanha.</w:t>
      </w:r>
    </w:p>
    <w:p w:rsidR="00334173" w:rsidRPr="00334173" w:rsidRDefault="00334173" w:rsidP="00334173">
      <w:pPr>
        <w:spacing w:after="0"/>
        <w:ind w:firstLine="567"/>
        <w:rPr>
          <w:rFonts w:ascii="Times New Roman" w:hAnsi="Times New Roman" w:cs="Times New Roman"/>
          <w:sz w:val="24"/>
          <w:szCs w:val="24"/>
        </w:rPr>
      </w:pPr>
      <w:r w:rsidRPr="00334173">
        <w:rPr>
          <w:rFonts w:ascii="Times New Roman" w:hAnsi="Times New Roman" w:cs="Times New Roman"/>
          <w:sz w:val="24"/>
          <w:szCs w:val="24"/>
        </w:rPr>
        <w:t xml:space="preserve">Pressionada pelas manifestações públicas, a Câmara autorizou a abertura do processo de impeachment por 441 votos a 38. Houve uma abstenção e 23 ausências. Em </w:t>
      </w:r>
      <w:proofErr w:type="gramStart"/>
      <w:r w:rsidRPr="00334173">
        <w:rPr>
          <w:rFonts w:ascii="Times New Roman" w:hAnsi="Times New Roman" w:cs="Times New Roman"/>
          <w:sz w:val="24"/>
          <w:szCs w:val="24"/>
        </w:rPr>
        <w:t>2</w:t>
      </w:r>
      <w:proofErr w:type="gramEnd"/>
      <w:r w:rsidRPr="00334173">
        <w:rPr>
          <w:rFonts w:ascii="Times New Roman" w:hAnsi="Times New Roman" w:cs="Times New Roman"/>
          <w:sz w:val="24"/>
          <w:szCs w:val="24"/>
        </w:rPr>
        <w:t xml:space="preserve"> de outubro, Collor foi afastado temporariamente da presidência. </w:t>
      </w:r>
    </w:p>
    <w:p w:rsidR="00334173" w:rsidRPr="00334173" w:rsidRDefault="00334173" w:rsidP="00334173">
      <w:pPr>
        <w:spacing w:after="0"/>
        <w:ind w:firstLine="567"/>
        <w:rPr>
          <w:rFonts w:ascii="Times New Roman" w:hAnsi="Times New Roman" w:cs="Times New Roman"/>
          <w:sz w:val="24"/>
          <w:szCs w:val="24"/>
        </w:rPr>
      </w:pPr>
      <w:r w:rsidRPr="00334173">
        <w:rPr>
          <w:rFonts w:ascii="Times New Roman" w:hAnsi="Times New Roman" w:cs="Times New Roman"/>
          <w:sz w:val="24"/>
          <w:szCs w:val="24"/>
        </w:rPr>
        <w:t>Collor renunciou ao cargo de presidente em 29 de dezembro de 1992, pouco antes de ser condenado pelo Senado por crime de responsabilidade. Em seu lugar assumiu o então vice-presidente, </w:t>
      </w:r>
      <w:hyperlink r:id="rId28" w:history="1">
        <w:r w:rsidRPr="00334173">
          <w:rPr>
            <w:rFonts w:ascii="Times New Roman" w:hAnsi="Times New Roman" w:cs="Times New Roman"/>
            <w:sz w:val="24"/>
            <w:szCs w:val="24"/>
          </w:rPr>
          <w:t>Itamar Franco</w:t>
        </w:r>
      </w:hyperlink>
      <w:r w:rsidRPr="00334173">
        <w:rPr>
          <w:rFonts w:ascii="Times New Roman" w:hAnsi="Times New Roman" w:cs="Times New Roman"/>
          <w:sz w:val="24"/>
          <w:szCs w:val="24"/>
        </w:rPr>
        <w:t>.</w:t>
      </w:r>
    </w:p>
    <w:p w:rsidR="00334173" w:rsidRDefault="00334173" w:rsidP="00334173">
      <w:pPr>
        <w:spacing w:after="0"/>
        <w:ind w:firstLine="567"/>
        <w:rPr>
          <w:rFonts w:ascii="Times New Roman" w:hAnsi="Times New Roman" w:cs="Times New Roman"/>
          <w:sz w:val="24"/>
          <w:szCs w:val="24"/>
        </w:rPr>
      </w:pPr>
      <w:r w:rsidRPr="00334173">
        <w:rPr>
          <w:rFonts w:ascii="Times New Roman" w:hAnsi="Times New Roman" w:cs="Times New Roman"/>
          <w:sz w:val="24"/>
          <w:szCs w:val="24"/>
        </w:rPr>
        <w:t>O impeachment interrompeu o primeiro governo eleito diretamente após 29 anos e marcou ainda o cenário político mundial, já que Collor foi o primeiro presidente na América Latina a ser destituído do cargo por este processo. Ele teve ainda seus direitos políticos cassados, tornando-se inelegível por oito anos.</w:t>
      </w:r>
    </w:p>
    <w:p w:rsidR="00EB520F" w:rsidRPr="00877618" w:rsidRDefault="00F85E84" w:rsidP="00877618">
      <w:pPr>
        <w:spacing w:after="0"/>
        <w:ind w:firstLine="567"/>
        <w:rPr>
          <w:rFonts w:ascii="Times New Roman" w:hAnsi="Times New Roman" w:cs="Times New Roman"/>
          <w:sz w:val="24"/>
          <w:szCs w:val="24"/>
        </w:rPr>
      </w:pPr>
      <w:r w:rsidRPr="00877618">
        <w:rPr>
          <w:rFonts w:ascii="Times New Roman" w:hAnsi="Times New Roman" w:cs="Times New Roman"/>
          <w:sz w:val="24"/>
          <w:szCs w:val="24"/>
        </w:rPr>
        <w:t xml:space="preserve">O Presidente da Republica foi substituído sem derramamento de sangue, golpe militar ou qualquer tipo de violência. Foi um processo pela via legal e demonstrou amadurecimento do povo e dos políticos brasileiros, o que foi excepcional para a América Latina. Collor pregava a moralidade, combate à corrupção, porem em seu governo foram constatados muitos casos de corrupção. Paulo César Faria o PC envolvido no esquema de corrupção dentro do próprio governo Collor, sendo que a CPI apurou que muito dinheiro foi para a conta corrente de Collor. Para se </w:t>
      </w:r>
      <w:proofErr w:type="gramStart"/>
      <w:r w:rsidRPr="00877618">
        <w:rPr>
          <w:rFonts w:ascii="Times New Roman" w:hAnsi="Times New Roman" w:cs="Times New Roman"/>
          <w:sz w:val="24"/>
          <w:szCs w:val="24"/>
        </w:rPr>
        <w:t>ter</w:t>
      </w:r>
      <w:proofErr w:type="gramEnd"/>
      <w:r w:rsidRPr="00877618">
        <w:rPr>
          <w:rFonts w:ascii="Times New Roman" w:hAnsi="Times New Roman" w:cs="Times New Roman"/>
          <w:sz w:val="24"/>
          <w:szCs w:val="24"/>
        </w:rPr>
        <w:t xml:space="preserve"> uma </w:t>
      </w:r>
      <w:proofErr w:type="spellStart"/>
      <w:r w:rsidRPr="00877618">
        <w:rPr>
          <w:rFonts w:ascii="Times New Roman" w:hAnsi="Times New Roman" w:cs="Times New Roman"/>
          <w:sz w:val="24"/>
          <w:szCs w:val="24"/>
        </w:rPr>
        <w:t>idéia</w:t>
      </w:r>
      <w:proofErr w:type="spellEnd"/>
      <w:r w:rsidRPr="00877618">
        <w:rPr>
          <w:rFonts w:ascii="Times New Roman" w:hAnsi="Times New Roman" w:cs="Times New Roman"/>
          <w:sz w:val="24"/>
          <w:szCs w:val="24"/>
        </w:rPr>
        <w:t xml:space="preserve"> da gravidade, custou aos cofres brasileiro, só para as despesas pessoais do presidente US$10 milhões e 600 mil. Ministros foram denunciados de corrupção, porem não houve condenações, Paulo César Farias chegou a ser preso, mas em pouco tempo ganhou a liberdade e foi curtir uma mansão na praia, onde foi encontrado morto crivado de balas. </w:t>
      </w:r>
      <w:proofErr w:type="gramStart"/>
      <w:r w:rsidRPr="00877618">
        <w:rPr>
          <w:rFonts w:ascii="Times New Roman" w:hAnsi="Times New Roman" w:cs="Times New Roman"/>
          <w:sz w:val="24"/>
          <w:szCs w:val="24"/>
        </w:rPr>
        <w:t>A policia</w:t>
      </w:r>
      <w:proofErr w:type="gramEnd"/>
      <w:r w:rsidRPr="00877618">
        <w:rPr>
          <w:rFonts w:ascii="Times New Roman" w:hAnsi="Times New Roman" w:cs="Times New Roman"/>
          <w:sz w:val="24"/>
          <w:szCs w:val="24"/>
        </w:rPr>
        <w:t xml:space="preserve"> não conseguiu provar nada, porem a opinião do povo era uma só, seria uma queima de arquivos.</w:t>
      </w:r>
    </w:p>
    <w:p w:rsidR="003C6DD8" w:rsidRDefault="003C6DD8" w:rsidP="00877618">
      <w:pPr>
        <w:spacing w:after="0"/>
        <w:ind w:firstLine="567"/>
        <w:rPr>
          <w:rFonts w:ascii="Times New Roman" w:hAnsi="Times New Roman" w:cs="Times New Roman"/>
          <w:sz w:val="24"/>
          <w:szCs w:val="24"/>
        </w:rPr>
      </w:pPr>
    </w:p>
    <w:p w:rsidR="00095AC4" w:rsidRDefault="00095AC4" w:rsidP="00877618">
      <w:pPr>
        <w:spacing w:after="0"/>
        <w:ind w:firstLine="567"/>
        <w:rPr>
          <w:rFonts w:ascii="Times New Roman" w:hAnsi="Times New Roman" w:cs="Times New Roman"/>
          <w:sz w:val="24"/>
          <w:szCs w:val="24"/>
        </w:rPr>
      </w:pPr>
    </w:p>
    <w:p w:rsidR="00095AC4" w:rsidRDefault="00095AC4" w:rsidP="00877618">
      <w:pPr>
        <w:spacing w:after="0"/>
        <w:ind w:firstLine="567"/>
        <w:rPr>
          <w:rFonts w:ascii="Times New Roman" w:hAnsi="Times New Roman" w:cs="Times New Roman"/>
          <w:sz w:val="24"/>
          <w:szCs w:val="24"/>
        </w:rPr>
      </w:pPr>
    </w:p>
    <w:p w:rsidR="00095AC4" w:rsidRDefault="00095AC4" w:rsidP="00877618">
      <w:pPr>
        <w:spacing w:after="0"/>
        <w:ind w:firstLine="567"/>
        <w:rPr>
          <w:rFonts w:ascii="Times New Roman" w:hAnsi="Times New Roman" w:cs="Times New Roman"/>
          <w:sz w:val="24"/>
          <w:szCs w:val="24"/>
        </w:rPr>
      </w:pPr>
    </w:p>
    <w:p w:rsidR="00095AC4" w:rsidRDefault="00095AC4" w:rsidP="00877618">
      <w:pPr>
        <w:spacing w:after="0"/>
        <w:ind w:firstLine="567"/>
        <w:rPr>
          <w:rFonts w:ascii="Times New Roman" w:hAnsi="Times New Roman" w:cs="Times New Roman"/>
          <w:sz w:val="24"/>
          <w:szCs w:val="24"/>
        </w:rPr>
      </w:pPr>
    </w:p>
    <w:p w:rsidR="00095AC4" w:rsidRDefault="00095AC4" w:rsidP="00877618">
      <w:pPr>
        <w:spacing w:after="0"/>
        <w:ind w:firstLine="567"/>
        <w:rPr>
          <w:rFonts w:ascii="Times New Roman" w:hAnsi="Times New Roman" w:cs="Times New Roman"/>
          <w:sz w:val="24"/>
          <w:szCs w:val="24"/>
        </w:rPr>
      </w:pPr>
    </w:p>
    <w:p w:rsidR="00095AC4" w:rsidRDefault="00095AC4" w:rsidP="00877618">
      <w:pPr>
        <w:spacing w:after="0"/>
        <w:ind w:firstLine="567"/>
        <w:rPr>
          <w:rFonts w:ascii="Times New Roman" w:hAnsi="Times New Roman" w:cs="Times New Roman"/>
          <w:sz w:val="24"/>
          <w:szCs w:val="24"/>
        </w:rPr>
      </w:pPr>
    </w:p>
    <w:p w:rsidR="003C6DD8" w:rsidRDefault="00E21B24" w:rsidP="00095AC4">
      <w:pPr>
        <w:pStyle w:val="Ttulo1"/>
        <w:rPr>
          <w:rFonts w:ascii="Times New Roman" w:hAnsi="Times New Roman" w:cs="Times New Roman"/>
          <w:b w:val="0"/>
        </w:rPr>
      </w:pPr>
      <w:bookmarkStart w:id="8" w:name="_Toc294227248"/>
      <w:bookmarkStart w:id="9" w:name="_GoBack"/>
      <w:bookmarkEnd w:id="9"/>
      <w:r w:rsidRPr="00877618">
        <w:rPr>
          <w:rFonts w:ascii="Times New Roman" w:hAnsi="Times New Roman" w:cs="Times New Roman"/>
          <w:b w:val="0"/>
        </w:rPr>
        <w:lastRenderedPageBreak/>
        <w:t>Tabela de PIB e da Inflação</w:t>
      </w:r>
      <w:bookmarkEnd w:id="8"/>
    </w:p>
    <w:p w:rsidR="00095AC4" w:rsidRPr="00877618" w:rsidRDefault="00095AC4" w:rsidP="00877618">
      <w:pPr>
        <w:spacing w:after="0"/>
        <w:ind w:firstLine="567"/>
        <w:rPr>
          <w:rFonts w:ascii="Times New Roman" w:hAnsi="Times New Roman" w:cs="Times New Roman"/>
          <w:b/>
          <w:sz w:val="28"/>
          <w:szCs w:val="28"/>
        </w:rPr>
      </w:pPr>
    </w:p>
    <w:p w:rsidR="003C6DD8" w:rsidRDefault="003C6DD8" w:rsidP="00877618">
      <w:pPr>
        <w:spacing w:after="0"/>
        <w:ind w:firstLine="567"/>
        <w:rPr>
          <w:rFonts w:ascii="Times New Roman" w:hAnsi="Times New Roman" w:cs="Times New Roman"/>
          <w:sz w:val="24"/>
          <w:szCs w:val="24"/>
        </w:rPr>
      </w:pPr>
      <w:r w:rsidRPr="00877618">
        <w:rPr>
          <w:rFonts w:ascii="Times New Roman" w:hAnsi="Times New Roman" w:cs="Times New Roman"/>
          <w:noProof/>
          <w:sz w:val="24"/>
          <w:szCs w:val="24"/>
          <w:lang w:eastAsia="pt-BR"/>
        </w:rPr>
        <w:drawing>
          <wp:inline distT="0" distB="0" distL="0" distR="0" wp14:anchorId="451F6048" wp14:editId="5FBD8FFC">
            <wp:extent cx="5238750" cy="3429000"/>
            <wp:effectExtent l="0" t="0" r="0" b="0"/>
            <wp:docPr id="3" name="Imagem 3" descr="C:\Users\Nathy\Pictures\100743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thy\Pictures\10074315.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38750" cy="3429000"/>
                    </a:xfrm>
                    <a:prstGeom prst="rect">
                      <a:avLst/>
                    </a:prstGeom>
                    <a:noFill/>
                    <a:ln>
                      <a:noFill/>
                    </a:ln>
                  </pic:spPr>
                </pic:pic>
              </a:graphicData>
            </a:graphic>
          </wp:inline>
        </w:drawing>
      </w:r>
    </w:p>
    <w:p w:rsidR="00095AC4" w:rsidRDefault="00095AC4" w:rsidP="00877618">
      <w:pPr>
        <w:spacing w:after="0"/>
        <w:ind w:firstLine="567"/>
        <w:rPr>
          <w:rFonts w:ascii="Times New Roman" w:hAnsi="Times New Roman" w:cs="Times New Roman"/>
          <w:sz w:val="24"/>
          <w:szCs w:val="24"/>
        </w:rPr>
      </w:pPr>
    </w:p>
    <w:p w:rsidR="003C6DD8" w:rsidRPr="00877618" w:rsidRDefault="003C6DD8" w:rsidP="00877618">
      <w:pPr>
        <w:spacing w:after="0"/>
        <w:ind w:firstLine="567"/>
        <w:rPr>
          <w:rFonts w:ascii="Times New Roman" w:hAnsi="Times New Roman" w:cs="Times New Roman"/>
          <w:sz w:val="24"/>
          <w:szCs w:val="24"/>
        </w:rPr>
      </w:pPr>
    </w:p>
    <w:p w:rsidR="003C6DD8" w:rsidRPr="00877618" w:rsidRDefault="003C6DD8" w:rsidP="00877618">
      <w:pPr>
        <w:spacing w:after="0"/>
        <w:ind w:firstLine="567"/>
        <w:rPr>
          <w:rFonts w:ascii="Times New Roman" w:hAnsi="Times New Roman" w:cs="Times New Roman"/>
          <w:sz w:val="24"/>
          <w:szCs w:val="24"/>
        </w:rPr>
      </w:pPr>
      <w:r w:rsidRPr="00877618">
        <w:rPr>
          <w:rFonts w:ascii="Times New Roman" w:hAnsi="Times New Roman" w:cs="Times New Roman"/>
          <w:noProof/>
          <w:sz w:val="24"/>
          <w:szCs w:val="24"/>
          <w:lang w:eastAsia="pt-BR"/>
        </w:rPr>
        <w:drawing>
          <wp:inline distT="0" distB="0" distL="0" distR="0" wp14:anchorId="06499616" wp14:editId="500F6DCF">
            <wp:extent cx="5238750" cy="3048000"/>
            <wp:effectExtent l="0" t="0" r="0" b="0"/>
            <wp:docPr id="2" name="Imagem 2" descr="C:\Users\Nathy\Pictures\100743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thy\Pictures\10074316.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38750" cy="3048000"/>
                    </a:xfrm>
                    <a:prstGeom prst="rect">
                      <a:avLst/>
                    </a:prstGeom>
                    <a:noFill/>
                    <a:ln>
                      <a:noFill/>
                    </a:ln>
                  </pic:spPr>
                </pic:pic>
              </a:graphicData>
            </a:graphic>
          </wp:inline>
        </w:drawing>
      </w:r>
    </w:p>
    <w:p w:rsidR="00EB520F" w:rsidRPr="00877618" w:rsidRDefault="00EB520F" w:rsidP="00877618">
      <w:pPr>
        <w:spacing w:after="0"/>
        <w:ind w:firstLine="567"/>
        <w:rPr>
          <w:rFonts w:ascii="Times New Roman" w:hAnsi="Times New Roman" w:cs="Times New Roman"/>
          <w:sz w:val="24"/>
          <w:szCs w:val="24"/>
        </w:rPr>
      </w:pPr>
    </w:p>
    <w:p w:rsidR="00EB520F" w:rsidRPr="00877618" w:rsidRDefault="00EB520F" w:rsidP="00877618">
      <w:pPr>
        <w:spacing w:after="0"/>
        <w:ind w:firstLine="567"/>
        <w:rPr>
          <w:rFonts w:ascii="Times New Roman" w:hAnsi="Times New Roman" w:cs="Times New Roman"/>
          <w:sz w:val="24"/>
          <w:szCs w:val="24"/>
        </w:rPr>
      </w:pPr>
    </w:p>
    <w:p w:rsidR="00EB520F" w:rsidRPr="00877618" w:rsidRDefault="00EB520F" w:rsidP="00877618">
      <w:pPr>
        <w:spacing w:after="0"/>
        <w:ind w:firstLine="567"/>
        <w:rPr>
          <w:rFonts w:ascii="Times New Roman" w:hAnsi="Times New Roman" w:cs="Times New Roman"/>
          <w:sz w:val="24"/>
          <w:szCs w:val="24"/>
        </w:rPr>
      </w:pPr>
    </w:p>
    <w:p w:rsidR="00EB520F" w:rsidRPr="00877618" w:rsidRDefault="00EB520F" w:rsidP="00877618">
      <w:pPr>
        <w:spacing w:after="0"/>
        <w:ind w:firstLine="567"/>
        <w:rPr>
          <w:rFonts w:ascii="Times New Roman" w:hAnsi="Times New Roman" w:cs="Times New Roman"/>
          <w:sz w:val="24"/>
          <w:szCs w:val="24"/>
        </w:rPr>
      </w:pPr>
    </w:p>
    <w:p w:rsidR="00EB520F" w:rsidRPr="00877618" w:rsidRDefault="00EB520F" w:rsidP="00877618">
      <w:pPr>
        <w:spacing w:after="0"/>
        <w:ind w:firstLine="567"/>
        <w:rPr>
          <w:rFonts w:ascii="Times New Roman" w:hAnsi="Times New Roman" w:cs="Times New Roman"/>
          <w:sz w:val="24"/>
          <w:szCs w:val="24"/>
        </w:rPr>
      </w:pPr>
    </w:p>
    <w:p w:rsidR="00EB520F" w:rsidRPr="00877618" w:rsidRDefault="00EB520F" w:rsidP="00877618">
      <w:pPr>
        <w:spacing w:after="0"/>
        <w:ind w:firstLine="567"/>
        <w:rPr>
          <w:rFonts w:ascii="Times New Roman" w:hAnsi="Times New Roman" w:cs="Times New Roman"/>
          <w:sz w:val="24"/>
          <w:szCs w:val="24"/>
        </w:rPr>
      </w:pPr>
    </w:p>
    <w:p w:rsidR="00EB520F" w:rsidRPr="00877618" w:rsidRDefault="00EB520F" w:rsidP="00877618">
      <w:pPr>
        <w:spacing w:after="0"/>
        <w:ind w:firstLine="567"/>
        <w:rPr>
          <w:rFonts w:ascii="Times New Roman" w:hAnsi="Times New Roman" w:cs="Times New Roman"/>
          <w:sz w:val="24"/>
          <w:szCs w:val="24"/>
        </w:rPr>
      </w:pPr>
    </w:p>
    <w:sectPr w:rsidR="00EB520F" w:rsidRPr="00877618" w:rsidSect="00D26466">
      <w:footerReference w:type="default" r:id="rId31"/>
      <w:pgSz w:w="11906" w:h="16838"/>
      <w:pgMar w:top="1135" w:right="1133" w:bottom="1135" w:left="99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3CC" w:rsidRDefault="006E23CC" w:rsidP="00D26466">
      <w:pPr>
        <w:spacing w:after="0" w:line="240" w:lineRule="auto"/>
      </w:pPr>
      <w:r>
        <w:separator/>
      </w:r>
    </w:p>
  </w:endnote>
  <w:endnote w:type="continuationSeparator" w:id="0">
    <w:p w:rsidR="006E23CC" w:rsidRDefault="006E23CC" w:rsidP="00D26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5126342"/>
      <w:docPartObj>
        <w:docPartGallery w:val="Page Numbers (Bottom of Page)"/>
        <w:docPartUnique/>
      </w:docPartObj>
    </w:sdtPr>
    <w:sdtEndPr/>
    <w:sdtContent>
      <w:p w:rsidR="00D26466" w:rsidRDefault="00D26466">
        <w:pPr>
          <w:pStyle w:val="Rodap"/>
          <w:jc w:val="right"/>
        </w:pPr>
        <w:r>
          <w:fldChar w:fldCharType="begin"/>
        </w:r>
        <w:r>
          <w:instrText>PAGE   \* MERGEFORMAT</w:instrText>
        </w:r>
        <w:r>
          <w:fldChar w:fldCharType="separate"/>
        </w:r>
        <w:r w:rsidR="00334173">
          <w:rPr>
            <w:noProof/>
          </w:rPr>
          <w:t>10</w:t>
        </w:r>
        <w:r>
          <w:fldChar w:fldCharType="end"/>
        </w:r>
      </w:p>
    </w:sdtContent>
  </w:sdt>
  <w:p w:rsidR="00D26466" w:rsidRDefault="00D2646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3CC" w:rsidRDefault="006E23CC" w:rsidP="00D26466">
      <w:pPr>
        <w:spacing w:after="0" w:line="240" w:lineRule="auto"/>
      </w:pPr>
      <w:r>
        <w:separator/>
      </w:r>
    </w:p>
  </w:footnote>
  <w:footnote w:type="continuationSeparator" w:id="0">
    <w:p w:rsidR="006E23CC" w:rsidRDefault="006E23CC" w:rsidP="00D264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FA3EA6"/>
    <w:multiLevelType w:val="hybridMultilevel"/>
    <w:tmpl w:val="58B80732"/>
    <w:lvl w:ilvl="0" w:tplc="0416000B">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
    <w:nsid w:val="6B457D90"/>
    <w:multiLevelType w:val="multilevel"/>
    <w:tmpl w:val="8EB8C8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50051B"/>
    <w:multiLevelType w:val="multilevel"/>
    <w:tmpl w:val="3ED49F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20F"/>
    <w:rsid w:val="000022DC"/>
    <w:rsid w:val="00095AC4"/>
    <w:rsid w:val="001F1306"/>
    <w:rsid w:val="00334173"/>
    <w:rsid w:val="003C6DD8"/>
    <w:rsid w:val="006E23CC"/>
    <w:rsid w:val="00877618"/>
    <w:rsid w:val="008E2F50"/>
    <w:rsid w:val="009C084E"/>
    <w:rsid w:val="00A03C64"/>
    <w:rsid w:val="00A4227A"/>
    <w:rsid w:val="00CF3402"/>
    <w:rsid w:val="00D26466"/>
    <w:rsid w:val="00E21B24"/>
    <w:rsid w:val="00EB520F"/>
    <w:rsid w:val="00F85E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20F"/>
  </w:style>
  <w:style w:type="paragraph" w:styleId="Ttulo1">
    <w:name w:val="heading 1"/>
    <w:basedOn w:val="Normal"/>
    <w:next w:val="Normal"/>
    <w:link w:val="Ttulo1Char"/>
    <w:uiPriority w:val="9"/>
    <w:qFormat/>
    <w:rsid w:val="00095A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095AC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EB520F"/>
  </w:style>
  <w:style w:type="character" w:customStyle="1" w:styleId="apple-style-span">
    <w:name w:val="apple-style-span"/>
    <w:basedOn w:val="Fontepargpadro"/>
    <w:rsid w:val="00EB520F"/>
  </w:style>
  <w:style w:type="paragraph" w:styleId="NormalWeb">
    <w:name w:val="Normal (Web)"/>
    <w:basedOn w:val="Normal"/>
    <w:uiPriority w:val="99"/>
    <w:semiHidden/>
    <w:unhideWhenUsed/>
    <w:rsid w:val="008E2F5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E2F50"/>
    <w:rPr>
      <w:color w:val="0000FF"/>
      <w:u w:val="single"/>
    </w:rPr>
  </w:style>
  <w:style w:type="paragraph" w:styleId="Textodebalo">
    <w:name w:val="Balloon Text"/>
    <w:basedOn w:val="Normal"/>
    <w:link w:val="TextodebaloChar"/>
    <w:uiPriority w:val="99"/>
    <w:semiHidden/>
    <w:unhideWhenUsed/>
    <w:rsid w:val="003C6DD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6DD8"/>
    <w:rPr>
      <w:rFonts w:ascii="Tahoma" w:hAnsi="Tahoma" w:cs="Tahoma"/>
      <w:sz w:val="16"/>
      <w:szCs w:val="16"/>
    </w:rPr>
  </w:style>
  <w:style w:type="paragraph" w:styleId="PargrafodaLista">
    <w:name w:val="List Paragraph"/>
    <w:basedOn w:val="Normal"/>
    <w:uiPriority w:val="34"/>
    <w:qFormat/>
    <w:rsid w:val="00877618"/>
    <w:pPr>
      <w:ind w:left="720"/>
      <w:contextualSpacing/>
    </w:pPr>
  </w:style>
  <w:style w:type="character" w:customStyle="1" w:styleId="Ttulo1Char">
    <w:name w:val="Título 1 Char"/>
    <w:basedOn w:val="Fontepargpadro"/>
    <w:link w:val="Ttulo1"/>
    <w:uiPriority w:val="9"/>
    <w:rsid w:val="00095AC4"/>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095AC4"/>
    <w:pPr>
      <w:outlineLvl w:val="9"/>
    </w:pPr>
    <w:rPr>
      <w:lang w:eastAsia="pt-BR"/>
    </w:rPr>
  </w:style>
  <w:style w:type="paragraph" w:styleId="Sumrio1">
    <w:name w:val="toc 1"/>
    <w:basedOn w:val="Normal"/>
    <w:next w:val="Normal"/>
    <w:autoRedefine/>
    <w:uiPriority w:val="39"/>
    <w:unhideWhenUsed/>
    <w:rsid w:val="00095AC4"/>
    <w:pPr>
      <w:spacing w:after="100"/>
    </w:pPr>
  </w:style>
  <w:style w:type="character" w:customStyle="1" w:styleId="Ttulo2Char">
    <w:name w:val="Título 2 Char"/>
    <w:basedOn w:val="Fontepargpadro"/>
    <w:link w:val="Ttulo2"/>
    <w:uiPriority w:val="9"/>
    <w:rsid w:val="00095AC4"/>
    <w:rPr>
      <w:rFonts w:asciiTheme="majorHAnsi" w:eastAsiaTheme="majorEastAsia" w:hAnsiTheme="majorHAnsi" w:cstheme="majorBidi"/>
      <w:b/>
      <w:bCs/>
      <w:color w:val="4F81BD" w:themeColor="accent1"/>
      <w:sz w:val="26"/>
      <w:szCs w:val="26"/>
    </w:rPr>
  </w:style>
  <w:style w:type="character" w:customStyle="1" w:styleId="mw-headline">
    <w:name w:val="mw-headline"/>
    <w:basedOn w:val="Fontepargpadro"/>
    <w:rsid w:val="00095AC4"/>
  </w:style>
  <w:style w:type="paragraph" w:styleId="Sumrio2">
    <w:name w:val="toc 2"/>
    <w:basedOn w:val="Normal"/>
    <w:next w:val="Normal"/>
    <w:autoRedefine/>
    <w:uiPriority w:val="39"/>
    <w:unhideWhenUsed/>
    <w:rsid w:val="001F1306"/>
    <w:pPr>
      <w:spacing w:after="100"/>
      <w:ind w:left="220"/>
    </w:pPr>
  </w:style>
  <w:style w:type="paragraph" w:styleId="Cabealho">
    <w:name w:val="header"/>
    <w:basedOn w:val="Normal"/>
    <w:link w:val="CabealhoChar"/>
    <w:uiPriority w:val="99"/>
    <w:unhideWhenUsed/>
    <w:rsid w:val="00D2646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26466"/>
  </w:style>
  <w:style w:type="paragraph" w:styleId="Rodap">
    <w:name w:val="footer"/>
    <w:basedOn w:val="Normal"/>
    <w:link w:val="RodapChar"/>
    <w:uiPriority w:val="99"/>
    <w:unhideWhenUsed/>
    <w:rsid w:val="00D26466"/>
    <w:pPr>
      <w:tabs>
        <w:tab w:val="center" w:pos="4252"/>
        <w:tab w:val="right" w:pos="8504"/>
      </w:tabs>
      <w:spacing w:after="0" w:line="240" w:lineRule="auto"/>
    </w:pPr>
  </w:style>
  <w:style w:type="character" w:customStyle="1" w:styleId="RodapChar">
    <w:name w:val="Rodapé Char"/>
    <w:basedOn w:val="Fontepargpadro"/>
    <w:link w:val="Rodap"/>
    <w:uiPriority w:val="99"/>
    <w:rsid w:val="00D264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20F"/>
  </w:style>
  <w:style w:type="paragraph" w:styleId="Ttulo1">
    <w:name w:val="heading 1"/>
    <w:basedOn w:val="Normal"/>
    <w:next w:val="Normal"/>
    <w:link w:val="Ttulo1Char"/>
    <w:uiPriority w:val="9"/>
    <w:qFormat/>
    <w:rsid w:val="00095A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095AC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EB520F"/>
  </w:style>
  <w:style w:type="character" w:customStyle="1" w:styleId="apple-style-span">
    <w:name w:val="apple-style-span"/>
    <w:basedOn w:val="Fontepargpadro"/>
    <w:rsid w:val="00EB520F"/>
  </w:style>
  <w:style w:type="paragraph" w:styleId="NormalWeb">
    <w:name w:val="Normal (Web)"/>
    <w:basedOn w:val="Normal"/>
    <w:uiPriority w:val="99"/>
    <w:semiHidden/>
    <w:unhideWhenUsed/>
    <w:rsid w:val="008E2F5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E2F50"/>
    <w:rPr>
      <w:color w:val="0000FF"/>
      <w:u w:val="single"/>
    </w:rPr>
  </w:style>
  <w:style w:type="paragraph" w:styleId="Textodebalo">
    <w:name w:val="Balloon Text"/>
    <w:basedOn w:val="Normal"/>
    <w:link w:val="TextodebaloChar"/>
    <w:uiPriority w:val="99"/>
    <w:semiHidden/>
    <w:unhideWhenUsed/>
    <w:rsid w:val="003C6DD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6DD8"/>
    <w:rPr>
      <w:rFonts w:ascii="Tahoma" w:hAnsi="Tahoma" w:cs="Tahoma"/>
      <w:sz w:val="16"/>
      <w:szCs w:val="16"/>
    </w:rPr>
  </w:style>
  <w:style w:type="paragraph" w:styleId="PargrafodaLista">
    <w:name w:val="List Paragraph"/>
    <w:basedOn w:val="Normal"/>
    <w:uiPriority w:val="34"/>
    <w:qFormat/>
    <w:rsid w:val="00877618"/>
    <w:pPr>
      <w:ind w:left="720"/>
      <w:contextualSpacing/>
    </w:pPr>
  </w:style>
  <w:style w:type="character" w:customStyle="1" w:styleId="Ttulo1Char">
    <w:name w:val="Título 1 Char"/>
    <w:basedOn w:val="Fontepargpadro"/>
    <w:link w:val="Ttulo1"/>
    <w:uiPriority w:val="9"/>
    <w:rsid w:val="00095AC4"/>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095AC4"/>
    <w:pPr>
      <w:outlineLvl w:val="9"/>
    </w:pPr>
    <w:rPr>
      <w:lang w:eastAsia="pt-BR"/>
    </w:rPr>
  </w:style>
  <w:style w:type="paragraph" w:styleId="Sumrio1">
    <w:name w:val="toc 1"/>
    <w:basedOn w:val="Normal"/>
    <w:next w:val="Normal"/>
    <w:autoRedefine/>
    <w:uiPriority w:val="39"/>
    <w:unhideWhenUsed/>
    <w:rsid w:val="00095AC4"/>
    <w:pPr>
      <w:spacing w:after="100"/>
    </w:pPr>
  </w:style>
  <w:style w:type="character" w:customStyle="1" w:styleId="Ttulo2Char">
    <w:name w:val="Título 2 Char"/>
    <w:basedOn w:val="Fontepargpadro"/>
    <w:link w:val="Ttulo2"/>
    <w:uiPriority w:val="9"/>
    <w:rsid w:val="00095AC4"/>
    <w:rPr>
      <w:rFonts w:asciiTheme="majorHAnsi" w:eastAsiaTheme="majorEastAsia" w:hAnsiTheme="majorHAnsi" w:cstheme="majorBidi"/>
      <w:b/>
      <w:bCs/>
      <w:color w:val="4F81BD" w:themeColor="accent1"/>
      <w:sz w:val="26"/>
      <w:szCs w:val="26"/>
    </w:rPr>
  </w:style>
  <w:style w:type="character" w:customStyle="1" w:styleId="mw-headline">
    <w:name w:val="mw-headline"/>
    <w:basedOn w:val="Fontepargpadro"/>
    <w:rsid w:val="00095AC4"/>
  </w:style>
  <w:style w:type="paragraph" w:styleId="Sumrio2">
    <w:name w:val="toc 2"/>
    <w:basedOn w:val="Normal"/>
    <w:next w:val="Normal"/>
    <w:autoRedefine/>
    <w:uiPriority w:val="39"/>
    <w:unhideWhenUsed/>
    <w:rsid w:val="001F1306"/>
    <w:pPr>
      <w:spacing w:after="100"/>
      <w:ind w:left="220"/>
    </w:pPr>
  </w:style>
  <w:style w:type="paragraph" w:styleId="Cabealho">
    <w:name w:val="header"/>
    <w:basedOn w:val="Normal"/>
    <w:link w:val="CabealhoChar"/>
    <w:uiPriority w:val="99"/>
    <w:unhideWhenUsed/>
    <w:rsid w:val="00D2646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26466"/>
  </w:style>
  <w:style w:type="paragraph" w:styleId="Rodap">
    <w:name w:val="footer"/>
    <w:basedOn w:val="Normal"/>
    <w:link w:val="RodapChar"/>
    <w:uiPriority w:val="99"/>
    <w:unhideWhenUsed/>
    <w:rsid w:val="00D26466"/>
    <w:pPr>
      <w:tabs>
        <w:tab w:val="center" w:pos="4252"/>
        <w:tab w:val="right" w:pos="8504"/>
      </w:tabs>
      <w:spacing w:after="0" w:line="240" w:lineRule="auto"/>
    </w:pPr>
  </w:style>
  <w:style w:type="character" w:customStyle="1" w:styleId="RodapChar">
    <w:name w:val="Rodapé Char"/>
    <w:basedOn w:val="Fontepargpadro"/>
    <w:link w:val="Rodap"/>
    <w:uiPriority w:val="99"/>
    <w:rsid w:val="00D26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961077">
      <w:bodyDiv w:val="1"/>
      <w:marLeft w:val="0"/>
      <w:marRight w:val="0"/>
      <w:marTop w:val="0"/>
      <w:marBottom w:val="0"/>
      <w:divBdr>
        <w:top w:val="none" w:sz="0" w:space="0" w:color="auto"/>
        <w:left w:val="none" w:sz="0" w:space="0" w:color="auto"/>
        <w:bottom w:val="none" w:sz="0" w:space="0" w:color="auto"/>
        <w:right w:val="none" w:sz="0" w:space="0" w:color="auto"/>
      </w:divBdr>
      <w:divsChild>
        <w:div w:id="881746259">
          <w:marLeft w:val="336"/>
          <w:marRight w:val="0"/>
          <w:marTop w:val="120"/>
          <w:marBottom w:val="192"/>
          <w:divBdr>
            <w:top w:val="none" w:sz="0" w:space="0" w:color="auto"/>
            <w:left w:val="none" w:sz="0" w:space="0" w:color="auto"/>
            <w:bottom w:val="none" w:sz="0" w:space="0" w:color="auto"/>
            <w:right w:val="none" w:sz="0" w:space="0" w:color="auto"/>
          </w:divBdr>
          <w:divsChild>
            <w:div w:id="2034989299">
              <w:marLeft w:val="0"/>
              <w:marRight w:val="0"/>
              <w:marTop w:val="0"/>
              <w:marBottom w:val="0"/>
              <w:divBdr>
                <w:top w:val="single" w:sz="6" w:space="0" w:color="CCCCCC"/>
                <w:left w:val="single" w:sz="6" w:space="0" w:color="CCCCCC"/>
                <w:bottom w:val="single" w:sz="6" w:space="0" w:color="CCCCCC"/>
                <w:right w:val="single" w:sz="6" w:space="0" w:color="CCCCCC"/>
              </w:divBdr>
              <w:divsChild>
                <w:div w:id="124001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t.wikipedia.org/wiki/Cruzado_novo" TargetMode="External"/><Relationship Id="rId18" Type="http://schemas.openxmlformats.org/officeDocument/2006/relationships/hyperlink" Target="http://pt.wikipedia.org/wiki/Infla%C3%A7%C3%A3o" TargetMode="External"/><Relationship Id="rId26" Type="http://schemas.openxmlformats.org/officeDocument/2006/relationships/hyperlink" Target="http://pt.wikipedia.org/wiki/Cruzeiro_(BRE)" TargetMode="External"/><Relationship Id="rId3" Type="http://schemas.openxmlformats.org/officeDocument/2006/relationships/styles" Target="styles.xml"/><Relationship Id="rId21" Type="http://schemas.openxmlformats.org/officeDocument/2006/relationships/hyperlink" Target="http://pt.wikipedia.org/wiki/De_facto" TargetMode="External"/><Relationship Id="rId7" Type="http://schemas.openxmlformats.org/officeDocument/2006/relationships/footnotes" Target="footnotes.xml"/><Relationship Id="rId12" Type="http://schemas.openxmlformats.org/officeDocument/2006/relationships/hyperlink" Target="http://pt.wikipedia.org/wiki/Cruzado_(BRC)" TargetMode="External"/><Relationship Id="rId17" Type="http://schemas.openxmlformats.org/officeDocument/2006/relationships/hyperlink" Target="http://pt.wikipedia.org/wiki/Real_(moeda)" TargetMode="External"/><Relationship Id="rId25" Type="http://schemas.openxmlformats.org/officeDocument/2006/relationships/hyperlink" Target="http://pt.wikipedia.org/wiki/Cruzado_Novo"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t.wikipedia.org/wiki/Unidade_Real_de_Valor" TargetMode="External"/><Relationship Id="rId20" Type="http://schemas.openxmlformats.org/officeDocument/2006/relationships/hyperlink" Target="http://pt.wikipedia.org/wiki/1994" TargetMode="External"/><Relationship Id="rId29" Type="http://schemas.openxmlformats.org/officeDocument/2006/relationships/image" Target="media/image1.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t.wikipedia.org/wiki/Cruzeiro_(moeda)" TargetMode="External"/><Relationship Id="rId24" Type="http://schemas.openxmlformats.org/officeDocument/2006/relationships/hyperlink" Target="http://pt.wikipedia.org/wiki/Cruzado_novo"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pt.wikipedia.org/wiki/Cruzeiro_real" TargetMode="External"/><Relationship Id="rId23" Type="http://schemas.openxmlformats.org/officeDocument/2006/relationships/hyperlink" Target="http://pt.wikipedia.org/wiki/Plano_collor" TargetMode="External"/><Relationship Id="rId28" Type="http://schemas.openxmlformats.org/officeDocument/2006/relationships/hyperlink" Target="http://educacao.uol.com.br/biografias/ult1789u71.jhtm" TargetMode="External"/><Relationship Id="rId10" Type="http://schemas.openxmlformats.org/officeDocument/2006/relationships/hyperlink" Target="http://pt.wikipedia.org/wiki/Cruzeiro_novo" TargetMode="External"/><Relationship Id="rId19" Type="http://schemas.openxmlformats.org/officeDocument/2006/relationships/hyperlink" Target="http://pt.wikipedia.org/wiki/1993"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pt.wikipedia.org/wiki/Cruzeiro_(moeda)" TargetMode="External"/><Relationship Id="rId14" Type="http://schemas.openxmlformats.org/officeDocument/2006/relationships/hyperlink" Target="http://pt.wikipedia.org/wiki/Cruzeiro_(moeda)" TargetMode="External"/><Relationship Id="rId22" Type="http://schemas.openxmlformats.org/officeDocument/2006/relationships/hyperlink" Target="http://pt.wikipedia.org/wiki/16_de_mar%C3%A7o" TargetMode="External"/><Relationship Id="rId27" Type="http://schemas.openxmlformats.org/officeDocument/2006/relationships/hyperlink" Target="http://pt.wikipedia.org/wiki/IOF" TargetMode="External"/><Relationship Id="rId30" Type="http://schemas.openxmlformats.org/officeDocument/2006/relationships/image" Target="media/image2.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61DD1-1416-45A2-B95C-5C31CB39E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3399</Words>
  <Characters>18359</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Nathy</dc:creator>
  <cp:lastModifiedBy>Nathy</cp:lastModifiedBy>
  <cp:revision>5</cp:revision>
  <dcterms:created xsi:type="dcterms:W3CDTF">2011-05-27T05:39:00Z</dcterms:created>
  <dcterms:modified xsi:type="dcterms:W3CDTF">2011-06-01T15:39:00Z</dcterms:modified>
</cp:coreProperties>
</file>